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9" w:type="dxa"/>
        <w:tblInd w:w="-595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4848"/>
        <w:gridCol w:w="4961"/>
      </w:tblGrid>
      <w:tr w:rsidR="008A67C3" w:rsidRPr="00D146EC">
        <w:trPr>
          <w:cantSplit/>
          <w:trHeight w:hRule="exact" w:val="1980"/>
        </w:trPr>
        <w:tc>
          <w:tcPr>
            <w:tcW w:w="4848" w:type="dxa"/>
          </w:tcPr>
          <w:p w:rsidR="008A67C3" w:rsidRDefault="00F21A47" w:rsidP="008A67C3">
            <w:pPr>
              <w:pStyle w:val="Logo"/>
            </w:pPr>
            <w:r>
              <w:rPr>
                <w:lang w:val="en-US" w:eastAsia="en-US"/>
              </w:rPr>
              <w:drawing>
                <wp:inline distT="0" distB="0" distL="0" distR="0">
                  <wp:extent cx="1981200" cy="647700"/>
                  <wp:effectExtent l="0" t="0" r="0" b="0"/>
                  <wp:docPr id="1" name="Bild 1" descr="Logo_s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67C3" w:rsidRPr="00E534A0" w:rsidRDefault="008A67C3" w:rsidP="008A67C3">
            <w:pPr>
              <w:pStyle w:val="Logo"/>
            </w:pPr>
          </w:p>
        </w:tc>
        <w:tc>
          <w:tcPr>
            <w:tcW w:w="4961" w:type="dxa"/>
          </w:tcPr>
          <w:p w:rsidR="00B52214" w:rsidRDefault="00B52214" w:rsidP="00B52214">
            <w:pPr>
              <w:pStyle w:val="Default"/>
              <w:spacing w:after="100"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Federal Department of the Environment</w:t>
            </w:r>
            <w:r>
              <w:rPr>
                <w:sz w:val="15"/>
                <w:szCs w:val="15"/>
              </w:rPr>
              <w:br/>
              <w:t>Transport, Energy, and Communication DETEC</w:t>
            </w:r>
          </w:p>
          <w:p w:rsidR="00B52214" w:rsidRPr="005E7B56" w:rsidRDefault="00B52214" w:rsidP="00B52214">
            <w:pPr>
              <w:pStyle w:val="Kopf"/>
              <w:rPr>
                <w:rStyle w:val="KopfCar"/>
                <w:b/>
                <w:bCs/>
                <w:lang w:val="en-US"/>
              </w:rPr>
            </w:pPr>
            <w:r w:rsidRPr="005E7B56">
              <w:rPr>
                <w:rStyle w:val="KopfCar"/>
                <w:b/>
                <w:bCs/>
                <w:lang w:val="en-US"/>
              </w:rPr>
              <w:t>Federal Office of Communications OFCOM</w:t>
            </w:r>
          </w:p>
          <w:p w:rsidR="008A67C3" w:rsidRPr="00B52214" w:rsidRDefault="00B52214" w:rsidP="00B52214">
            <w:pPr>
              <w:pStyle w:val="KopfDept"/>
              <w:rPr>
                <w:szCs w:val="15"/>
                <w:lang w:val="en-US"/>
              </w:rPr>
            </w:pPr>
            <w:r w:rsidRPr="009B2C14">
              <w:rPr>
                <w:szCs w:val="15"/>
                <w:lang w:val="en-US"/>
              </w:rPr>
              <w:t>National Frequency Management and Licences Division</w:t>
            </w:r>
          </w:p>
        </w:tc>
      </w:tr>
    </w:tbl>
    <w:p w:rsidR="008A67C3" w:rsidRPr="002A7F76" w:rsidRDefault="002325DE" w:rsidP="008A67C3">
      <w:pPr>
        <w:rPr>
          <w:sz w:val="20"/>
          <w:szCs w:val="20"/>
          <w:lang w:val="en-US"/>
        </w:rPr>
      </w:pPr>
      <w:r w:rsidRPr="007A40B9">
        <w:rPr>
          <w:b/>
          <w:sz w:val="20"/>
          <w:szCs w:val="20"/>
          <w:lang w:val="en-US"/>
        </w:rPr>
        <w:t>KF/</w:t>
      </w:r>
      <w:r w:rsidR="00CC13E6" w:rsidRPr="003D24C4">
        <w:rPr>
          <w:b/>
          <w:sz w:val="20"/>
          <w:szCs w:val="20"/>
        </w:rPr>
        <w:fldChar w:fldCharType="begin"/>
      </w:r>
      <w:r w:rsidR="008A67C3" w:rsidRPr="002A7F76">
        <w:rPr>
          <w:b/>
          <w:sz w:val="20"/>
          <w:szCs w:val="20"/>
          <w:lang w:val="en-US"/>
        </w:rPr>
        <w:instrText xml:space="preserve"> DOCVARIABLE "Autor" </w:instrText>
      </w:r>
      <w:r w:rsidR="00CC13E6" w:rsidRPr="003D24C4">
        <w:rPr>
          <w:b/>
          <w:sz w:val="20"/>
          <w:szCs w:val="20"/>
        </w:rPr>
        <w:fldChar w:fldCharType="separate"/>
      </w:r>
      <w:r w:rsidR="008A67C3" w:rsidRPr="002A7F76">
        <w:rPr>
          <w:b/>
          <w:sz w:val="20"/>
          <w:szCs w:val="20"/>
          <w:lang w:val="en-US"/>
        </w:rPr>
        <w:t>FZ-Fix</w:t>
      </w:r>
      <w:r w:rsidR="00CC13E6" w:rsidRPr="003D24C4">
        <w:rPr>
          <w:b/>
          <w:sz w:val="20"/>
          <w:szCs w:val="20"/>
        </w:rPr>
        <w:fldChar w:fldCharType="end"/>
      </w:r>
      <w:r w:rsidR="008A67C3" w:rsidRPr="002A7F76">
        <w:rPr>
          <w:b/>
          <w:sz w:val="20"/>
          <w:szCs w:val="20"/>
          <w:lang w:val="en-US"/>
        </w:rPr>
        <w:t>,</w:t>
      </w:r>
      <w:r w:rsidR="008A67C3" w:rsidRPr="002A7F76">
        <w:rPr>
          <w:sz w:val="20"/>
          <w:szCs w:val="20"/>
          <w:lang w:val="en-US"/>
        </w:rPr>
        <w:t xml:space="preserve"> </w:t>
      </w:r>
      <w:r w:rsidR="000D5BC9">
        <w:rPr>
          <w:sz w:val="20"/>
          <w:szCs w:val="20"/>
          <w:lang w:val="en-US"/>
        </w:rPr>
        <w:t>12</w:t>
      </w:r>
      <w:r w:rsidR="00FF4682" w:rsidRPr="002A7F76">
        <w:rPr>
          <w:sz w:val="20"/>
          <w:szCs w:val="20"/>
          <w:lang w:val="en-US"/>
        </w:rPr>
        <w:t>.0</w:t>
      </w:r>
      <w:r w:rsidR="000D5BC9">
        <w:rPr>
          <w:sz w:val="20"/>
          <w:szCs w:val="20"/>
          <w:lang w:val="en-US"/>
        </w:rPr>
        <w:t>3</w:t>
      </w:r>
      <w:r w:rsidR="00FF4682" w:rsidRPr="002A7F76">
        <w:rPr>
          <w:sz w:val="20"/>
          <w:szCs w:val="20"/>
          <w:lang w:val="en-US"/>
        </w:rPr>
        <w:t>.201</w:t>
      </w:r>
      <w:r w:rsidR="000D5BC9">
        <w:rPr>
          <w:sz w:val="20"/>
          <w:szCs w:val="20"/>
          <w:lang w:val="en-US"/>
        </w:rPr>
        <w:t>9</w:t>
      </w:r>
    </w:p>
    <w:p w:rsidR="008A67C3" w:rsidRPr="002A7F76" w:rsidRDefault="008A67C3" w:rsidP="008A67C3">
      <w:pPr>
        <w:pStyle w:val="uLinie"/>
        <w:pBdr>
          <w:bottom w:val="single" w:sz="4" w:space="1" w:color="auto"/>
        </w:pBdr>
        <w:rPr>
          <w:lang w:val="en-US"/>
        </w:rPr>
      </w:pPr>
    </w:p>
    <w:p w:rsidR="008A67C3" w:rsidRPr="008A67C3" w:rsidRDefault="006F6483" w:rsidP="008A67C3">
      <w:pPr>
        <w:pStyle w:val="Titre"/>
        <w:rPr>
          <w:lang w:val="en-US"/>
        </w:rPr>
      </w:pPr>
      <w:r w:rsidRPr="00801D36">
        <w:rPr>
          <w:lang w:val="en-US"/>
        </w:rPr>
        <w:t xml:space="preserve">Microwave </w:t>
      </w:r>
      <w:r w:rsidR="008A67C3" w:rsidRPr="008A67C3">
        <w:rPr>
          <w:lang w:val="en-US"/>
        </w:rPr>
        <w:t>Radio Equipment</w:t>
      </w:r>
    </w:p>
    <w:p w:rsidR="008A67C3" w:rsidRPr="008A67C3" w:rsidRDefault="006F6483" w:rsidP="008A67C3">
      <w:pPr>
        <w:pStyle w:val="Sous-titre"/>
        <w:rPr>
          <w:lang w:val="en-US"/>
        </w:rPr>
      </w:pPr>
      <w:r w:rsidRPr="002A7F76">
        <w:rPr>
          <w:lang w:val="en-US"/>
        </w:rPr>
        <w:t xml:space="preserve">Demand </w:t>
      </w:r>
      <w:r w:rsidR="008A67C3" w:rsidRPr="008A67C3">
        <w:rPr>
          <w:lang w:val="en-US"/>
        </w:rPr>
        <w:t>on technical specifications</w:t>
      </w:r>
    </w:p>
    <w:p w:rsidR="008A67C3" w:rsidRPr="008A67C3" w:rsidRDefault="008A67C3" w:rsidP="008A67C3">
      <w:pPr>
        <w:rPr>
          <w:lang w:val="en-US"/>
        </w:rPr>
      </w:pPr>
    </w:p>
    <w:p w:rsidR="008A67C3" w:rsidRPr="008A67C3" w:rsidRDefault="008A67C3" w:rsidP="008A67C3">
      <w:pPr>
        <w:pStyle w:val="uLinie"/>
        <w:pBdr>
          <w:bottom w:val="single" w:sz="4" w:space="1" w:color="auto"/>
        </w:pBdr>
        <w:rPr>
          <w:lang w:val="en-US"/>
        </w:rPr>
      </w:pPr>
    </w:p>
    <w:p w:rsidR="00EE0588" w:rsidRPr="008A67C3" w:rsidRDefault="00EE0588" w:rsidP="00401D96">
      <w:pPr>
        <w:ind w:left="284"/>
        <w:rPr>
          <w:rFonts w:cs="Arial"/>
          <w:color w:val="000000"/>
          <w:sz w:val="20"/>
          <w:szCs w:val="20"/>
          <w:lang w:val="en-US"/>
        </w:rPr>
      </w:pPr>
    </w:p>
    <w:p w:rsidR="00ED3F88" w:rsidRPr="008A67C3" w:rsidRDefault="00453B7C" w:rsidP="008A67C3">
      <w:pPr>
        <w:ind w:left="284"/>
        <w:rPr>
          <w:rFonts w:cs="Arial"/>
          <w:b/>
          <w:sz w:val="20"/>
          <w:szCs w:val="20"/>
          <w:lang w:val="en-US"/>
        </w:rPr>
      </w:pPr>
      <w:r w:rsidRPr="008A67C3">
        <w:rPr>
          <w:rFonts w:cs="Arial"/>
          <w:b/>
          <w:color w:val="000000"/>
          <w:sz w:val="20"/>
          <w:szCs w:val="20"/>
          <w:lang w:val="en-US"/>
        </w:rPr>
        <w:t xml:space="preserve">For frequency </w:t>
      </w:r>
      <w:r w:rsidR="00ED3F88" w:rsidRPr="008A67C3">
        <w:rPr>
          <w:rFonts w:cs="Arial"/>
          <w:b/>
          <w:color w:val="000000"/>
          <w:sz w:val="20"/>
          <w:szCs w:val="20"/>
          <w:lang w:val="en-US"/>
        </w:rPr>
        <w:t xml:space="preserve">assignment the following technical specifications </w:t>
      </w:r>
      <w:r w:rsidR="00ED3F88" w:rsidRPr="008A67C3">
        <w:rPr>
          <w:rFonts w:cs="Arial"/>
          <w:b/>
          <w:sz w:val="20"/>
          <w:szCs w:val="20"/>
          <w:lang w:val="en-US"/>
        </w:rPr>
        <w:t>of the radio relay equipment</w:t>
      </w:r>
      <w:r w:rsidR="00ED3F88" w:rsidRPr="008A67C3">
        <w:rPr>
          <w:rFonts w:cs="Arial"/>
          <w:b/>
          <w:color w:val="000000"/>
          <w:sz w:val="20"/>
          <w:szCs w:val="20"/>
          <w:lang w:val="en-US"/>
        </w:rPr>
        <w:t xml:space="preserve"> </w:t>
      </w:r>
      <w:r w:rsidR="000D5BC9">
        <w:rPr>
          <w:rFonts w:cs="Arial"/>
          <w:b/>
          <w:color w:val="000000"/>
          <w:sz w:val="20"/>
          <w:szCs w:val="20"/>
          <w:lang w:val="en-US"/>
        </w:rPr>
        <w:t>are mandatory</w:t>
      </w:r>
      <w:r w:rsidR="00E7083B" w:rsidRPr="008A67C3">
        <w:rPr>
          <w:rFonts w:cs="Arial"/>
          <w:b/>
          <w:color w:val="000000"/>
          <w:sz w:val="20"/>
          <w:szCs w:val="20"/>
          <w:lang w:val="en-US"/>
        </w:rPr>
        <w:t xml:space="preserve"> </w:t>
      </w:r>
      <w:r w:rsidR="006577B0" w:rsidRPr="008A67C3">
        <w:rPr>
          <w:rFonts w:cs="Arial"/>
          <w:b/>
          <w:sz w:val="20"/>
          <w:szCs w:val="20"/>
          <w:lang w:val="en-US"/>
        </w:rPr>
        <w:t xml:space="preserve">for </w:t>
      </w:r>
      <w:r w:rsidR="00703A76" w:rsidRPr="008A67C3">
        <w:rPr>
          <w:rFonts w:cs="Arial"/>
          <w:b/>
          <w:sz w:val="20"/>
          <w:szCs w:val="20"/>
          <w:lang w:val="en-US"/>
        </w:rPr>
        <w:t xml:space="preserve">all </w:t>
      </w:r>
    </w:p>
    <w:p w:rsidR="00ED3F88" w:rsidRPr="008A67C3" w:rsidRDefault="00703A76" w:rsidP="00ED3F88">
      <w:pPr>
        <w:numPr>
          <w:ilvl w:val="0"/>
          <w:numId w:val="3"/>
        </w:numPr>
        <w:rPr>
          <w:rFonts w:cs="Arial"/>
          <w:b/>
          <w:sz w:val="20"/>
          <w:szCs w:val="20"/>
          <w:lang w:val="en-US"/>
        </w:rPr>
      </w:pPr>
      <w:r w:rsidRPr="008A67C3">
        <w:rPr>
          <w:rFonts w:cs="Arial"/>
          <w:b/>
          <w:sz w:val="20"/>
          <w:szCs w:val="20"/>
          <w:lang w:val="en-US"/>
        </w:rPr>
        <w:t xml:space="preserve">intended bit rates, </w:t>
      </w:r>
    </w:p>
    <w:p w:rsidR="00ED3F88" w:rsidRPr="008A67C3" w:rsidRDefault="00703A76" w:rsidP="00ED3F88">
      <w:pPr>
        <w:numPr>
          <w:ilvl w:val="0"/>
          <w:numId w:val="3"/>
        </w:numPr>
        <w:rPr>
          <w:rFonts w:cs="Arial"/>
          <w:b/>
          <w:color w:val="000000"/>
          <w:sz w:val="20"/>
          <w:szCs w:val="20"/>
          <w:lang w:val="en-US"/>
        </w:rPr>
      </w:pPr>
      <w:r w:rsidRPr="008A67C3">
        <w:rPr>
          <w:rFonts w:cs="Arial"/>
          <w:b/>
          <w:sz w:val="20"/>
          <w:szCs w:val="20"/>
          <w:lang w:val="en-US"/>
        </w:rPr>
        <w:t>bandwidth</w:t>
      </w:r>
      <w:r w:rsidR="00ED3F88" w:rsidRPr="008A67C3">
        <w:rPr>
          <w:rFonts w:cs="Arial"/>
          <w:b/>
          <w:sz w:val="20"/>
          <w:szCs w:val="20"/>
          <w:lang w:val="en-US"/>
        </w:rPr>
        <w:t>s</w:t>
      </w:r>
      <w:r w:rsidRPr="008A67C3">
        <w:rPr>
          <w:rFonts w:cs="Arial"/>
          <w:b/>
          <w:sz w:val="20"/>
          <w:szCs w:val="20"/>
          <w:lang w:val="en-US"/>
        </w:rPr>
        <w:t xml:space="preserve"> and </w:t>
      </w:r>
    </w:p>
    <w:p w:rsidR="00453B7C" w:rsidRPr="008A67C3" w:rsidRDefault="00703A76" w:rsidP="00ED3F88">
      <w:pPr>
        <w:numPr>
          <w:ilvl w:val="0"/>
          <w:numId w:val="3"/>
        </w:numPr>
        <w:rPr>
          <w:rFonts w:cs="Arial"/>
          <w:b/>
          <w:color w:val="000000"/>
          <w:sz w:val="20"/>
          <w:szCs w:val="20"/>
          <w:lang w:val="en-US"/>
        </w:rPr>
      </w:pPr>
      <w:r w:rsidRPr="008A67C3">
        <w:rPr>
          <w:rFonts w:cs="Arial"/>
          <w:b/>
          <w:sz w:val="20"/>
          <w:szCs w:val="20"/>
          <w:lang w:val="en-US"/>
        </w:rPr>
        <w:t>frequency bands</w:t>
      </w:r>
      <w:r w:rsidR="001F7EC9" w:rsidRPr="008A67C3">
        <w:rPr>
          <w:rFonts w:cs="Arial"/>
          <w:b/>
          <w:sz w:val="20"/>
          <w:szCs w:val="20"/>
          <w:lang w:val="en-US"/>
        </w:rPr>
        <w:t>:</w:t>
      </w:r>
    </w:p>
    <w:p w:rsidR="00453B7C" w:rsidRPr="008A67C3" w:rsidRDefault="00453B7C" w:rsidP="00401D96">
      <w:pPr>
        <w:ind w:left="284"/>
        <w:rPr>
          <w:rFonts w:cs="Arial"/>
          <w:sz w:val="20"/>
          <w:szCs w:val="20"/>
          <w:lang w:val="en-US"/>
        </w:rPr>
      </w:pPr>
    </w:p>
    <w:p w:rsidR="00E55B32" w:rsidRPr="008A67C3" w:rsidRDefault="008A67C3" w:rsidP="00401D96">
      <w:pPr>
        <w:ind w:left="284"/>
        <w:rPr>
          <w:rFonts w:cs="Arial"/>
          <w:color w:val="0000FF"/>
          <w:sz w:val="20"/>
          <w:szCs w:val="20"/>
          <w:lang w:val="en-US"/>
        </w:rPr>
      </w:pPr>
      <w:r>
        <w:rPr>
          <w:rFonts w:cs="Arial"/>
          <w:color w:val="000000"/>
          <w:sz w:val="20"/>
          <w:szCs w:val="20"/>
          <w:lang w:val="en-US"/>
        </w:rPr>
        <w:t>1)</w:t>
      </w:r>
      <w:r>
        <w:rPr>
          <w:rFonts w:cs="Arial"/>
          <w:color w:val="000000"/>
          <w:sz w:val="20"/>
          <w:szCs w:val="20"/>
          <w:lang w:val="en-US"/>
        </w:rPr>
        <w:tab/>
      </w:r>
      <w:r w:rsidR="00703A76" w:rsidRPr="008A67C3">
        <w:rPr>
          <w:rFonts w:cs="Arial"/>
          <w:color w:val="000000"/>
          <w:sz w:val="20"/>
          <w:szCs w:val="20"/>
          <w:lang w:val="en-US"/>
        </w:rPr>
        <w:t>Technical data (typical values</w:t>
      </w:r>
      <w:r w:rsidR="00ED3F88" w:rsidRPr="008A67C3">
        <w:rPr>
          <w:rFonts w:cs="Arial"/>
          <w:color w:val="000000"/>
          <w:sz w:val="20"/>
          <w:szCs w:val="20"/>
          <w:lang w:val="en-US"/>
        </w:rPr>
        <w:t>)</w:t>
      </w:r>
      <w:r w:rsidR="00E7083B" w:rsidRPr="008A67C3">
        <w:rPr>
          <w:rFonts w:cs="Arial"/>
          <w:color w:val="000000"/>
          <w:sz w:val="20"/>
          <w:szCs w:val="20"/>
          <w:lang w:val="en-US"/>
        </w:rPr>
        <w:t xml:space="preserve"> </w:t>
      </w:r>
      <w:r w:rsidR="00ED3F88" w:rsidRPr="008A67C3">
        <w:rPr>
          <w:rFonts w:cs="Arial"/>
          <w:color w:val="000000"/>
          <w:sz w:val="20"/>
          <w:szCs w:val="20"/>
          <w:lang w:val="en-US"/>
        </w:rPr>
        <w:t xml:space="preserve">as listed on </w:t>
      </w:r>
      <w:r w:rsidR="008C6329" w:rsidRPr="008A67C3">
        <w:rPr>
          <w:rFonts w:cs="Arial"/>
          <w:color w:val="000000"/>
          <w:sz w:val="20"/>
          <w:szCs w:val="20"/>
          <w:lang w:val="en-US"/>
        </w:rPr>
        <w:t>page 2</w:t>
      </w:r>
      <w:r w:rsidR="00ED3F88" w:rsidRPr="008A67C3">
        <w:rPr>
          <w:rFonts w:cs="Arial"/>
          <w:color w:val="000000"/>
          <w:sz w:val="20"/>
          <w:szCs w:val="20"/>
          <w:lang w:val="en-US"/>
        </w:rPr>
        <w:t>,</w:t>
      </w:r>
    </w:p>
    <w:p w:rsidR="00703A76" w:rsidRPr="008A67C3" w:rsidRDefault="00703A76" w:rsidP="007C1923">
      <w:pPr>
        <w:rPr>
          <w:rFonts w:cs="Arial"/>
          <w:color w:val="000000"/>
          <w:sz w:val="20"/>
          <w:szCs w:val="20"/>
          <w:lang w:val="en-US"/>
        </w:rPr>
      </w:pPr>
    </w:p>
    <w:p w:rsidR="00ED3F88" w:rsidRPr="008A67C3" w:rsidRDefault="00E7083B" w:rsidP="00ED3F88">
      <w:pPr>
        <w:numPr>
          <w:ilvl w:val="0"/>
          <w:numId w:val="4"/>
        </w:numPr>
        <w:rPr>
          <w:rFonts w:cs="Arial"/>
          <w:color w:val="000000"/>
          <w:sz w:val="20"/>
          <w:szCs w:val="20"/>
          <w:lang w:val="en-US"/>
        </w:rPr>
      </w:pPr>
      <w:r w:rsidRPr="008A67C3">
        <w:rPr>
          <w:rFonts w:cs="Arial"/>
          <w:color w:val="000000"/>
          <w:sz w:val="20"/>
          <w:szCs w:val="20"/>
          <w:lang w:val="en-US"/>
        </w:rPr>
        <w:t>trans</w:t>
      </w:r>
      <w:r w:rsidR="007C1923" w:rsidRPr="008A67C3">
        <w:rPr>
          <w:rFonts w:cs="Arial"/>
          <w:color w:val="000000"/>
          <w:sz w:val="20"/>
          <w:szCs w:val="20"/>
          <w:lang w:val="en-US"/>
        </w:rPr>
        <w:t>mitter</w:t>
      </w:r>
      <w:r w:rsidRPr="008A67C3">
        <w:rPr>
          <w:rFonts w:cs="Arial"/>
          <w:color w:val="000000"/>
          <w:sz w:val="20"/>
          <w:szCs w:val="20"/>
          <w:lang w:val="en-US"/>
        </w:rPr>
        <w:t xml:space="preserve"> spectrum</w:t>
      </w:r>
    </w:p>
    <w:p w:rsidR="00ED3F88" w:rsidRPr="006F6483" w:rsidRDefault="00ED3F88" w:rsidP="00ED3F88">
      <w:pPr>
        <w:numPr>
          <w:ilvl w:val="1"/>
          <w:numId w:val="4"/>
        </w:numPr>
        <w:rPr>
          <w:rFonts w:cs="Arial"/>
          <w:color w:val="000000"/>
          <w:sz w:val="20"/>
          <w:szCs w:val="20"/>
          <w:lang w:val="en-US"/>
        </w:rPr>
      </w:pPr>
      <w:r w:rsidRPr="008A67C3">
        <w:rPr>
          <w:rFonts w:cs="Arial"/>
          <w:color w:val="000000"/>
          <w:sz w:val="20"/>
          <w:szCs w:val="20"/>
          <w:lang w:val="en-US"/>
        </w:rPr>
        <w:t xml:space="preserve">listed </w:t>
      </w:r>
      <w:r w:rsidRPr="006F6483">
        <w:rPr>
          <w:rFonts w:cs="Arial"/>
          <w:color w:val="000000"/>
          <w:sz w:val="20"/>
          <w:szCs w:val="20"/>
          <w:lang w:val="en-US"/>
        </w:rPr>
        <w:t xml:space="preserve">in a tabular form, </w:t>
      </w:r>
    </w:p>
    <w:p w:rsidR="00ED3F88" w:rsidRPr="006F6483" w:rsidRDefault="00ED3F88" w:rsidP="00ED3F88">
      <w:pPr>
        <w:numPr>
          <w:ilvl w:val="1"/>
          <w:numId w:val="4"/>
        </w:numPr>
        <w:rPr>
          <w:rFonts w:cs="Arial"/>
          <w:color w:val="000000"/>
          <w:sz w:val="20"/>
          <w:szCs w:val="20"/>
          <w:lang w:val="en-US"/>
        </w:rPr>
      </w:pPr>
      <w:r w:rsidRPr="006F6483">
        <w:rPr>
          <w:rFonts w:cs="Arial"/>
          <w:color w:val="000000"/>
          <w:sz w:val="20"/>
          <w:szCs w:val="20"/>
          <w:lang w:val="en-US"/>
        </w:rPr>
        <w:t>+/- 250% of the transmission bandwidth</w:t>
      </w:r>
      <w:r w:rsidR="002325DE">
        <w:rPr>
          <w:rFonts w:cs="Arial"/>
          <w:color w:val="000000"/>
          <w:sz w:val="20"/>
          <w:szCs w:val="20"/>
          <w:lang w:val="en-US"/>
        </w:rPr>
        <w:tab/>
      </w:r>
      <w:r w:rsidR="002325DE">
        <w:rPr>
          <w:rFonts w:cs="Arial"/>
          <w:color w:val="000000"/>
          <w:sz w:val="20"/>
          <w:szCs w:val="20"/>
          <w:lang w:val="en-US"/>
        </w:rPr>
        <w:tab/>
      </w:r>
    </w:p>
    <w:p w:rsidR="00ED3F88" w:rsidRDefault="00ED3F88" w:rsidP="002325DE">
      <w:pPr>
        <w:numPr>
          <w:ilvl w:val="1"/>
          <w:numId w:val="5"/>
        </w:numPr>
        <w:rPr>
          <w:rFonts w:cs="Arial"/>
          <w:color w:val="000000"/>
          <w:sz w:val="20"/>
          <w:szCs w:val="20"/>
          <w:lang w:val="en-US"/>
        </w:rPr>
      </w:pPr>
      <w:r w:rsidRPr="006F6483">
        <w:rPr>
          <w:rFonts w:cs="Arial"/>
          <w:color w:val="000000"/>
          <w:sz w:val="20"/>
          <w:szCs w:val="20"/>
          <w:lang w:val="en-US"/>
        </w:rPr>
        <w:t>in 0.5 MHz steps</w:t>
      </w:r>
      <w:r w:rsidR="000D5BC9">
        <w:rPr>
          <w:rFonts w:cs="Arial"/>
          <w:color w:val="000000"/>
          <w:sz w:val="20"/>
          <w:szCs w:val="20"/>
          <w:lang w:val="en-US"/>
        </w:rPr>
        <w:t xml:space="preserve"> up to 30 MHz bandwidth</w:t>
      </w:r>
    </w:p>
    <w:p w:rsidR="000D5BC9" w:rsidRDefault="000D5BC9" w:rsidP="002325DE">
      <w:pPr>
        <w:numPr>
          <w:ilvl w:val="1"/>
          <w:numId w:val="5"/>
        </w:numPr>
        <w:rPr>
          <w:rFonts w:cs="Arial"/>
          <w:color w:val="000000"/>
          <w:sz w:val="20"/>
          <w:szCs w:val="20"/>
          <w:lang w:val="en-US"/>
        </w:rPr>
      </w:pPr>
      <w:r>
        <w:rPr>
          <w:rFonts w:cs="Arial"/>
          <w:color w:val="000000"/>
          <w:sz w:val="20"/>
          <w:szCs w:val="20"/>
          <w:lang w:val="en-US"/>
        </w:rPr>
        <w:t>in  4 MHz steps from 31…240 MHz bandwidth</w:t>
      </w:r>
    </w:p>
    <w:p w:rsidR="000D5BC9" w:rsidRPr="006F6483" w:rsidRDefault="000D5BC9" w:rsidP="002325DE">
      <w:pPr>
        <w:numPr>
          <w:ilvl w:val="1"/>
          <w:numId w:val="5"/>
        </w:numPr>
        <w:rPr>
          <w:rFonts w:cs="Arial"/>
          <w:color w:val="000000"/>
          <w:sz w:val="20"/>
          <w:szCs w:val="20"/>
          <w:lang w:val="en-US"/>
        </w:rPr>
      </w:pPr>
      <w:r>
        <w:rPr>
          <w:rFonts w:cs="Arial"/>
          <w:color w:val="000000"/>
          <w:sz w:val="20"/>
          <w:szCs w:val="20"/>
          <w:lang w:val="en-US"/>
        </w:rPr>
        <w:t>in 10 MHz steps &gt; 250 MHz bandwidth</w:t>
      </w:r>
    </w:p>
    <w:p w:rsidR="00703A76" w:rsidRPr="008A67C3" w:rsidRDefault="00703A76" w:rsidP="00401D96">
      <w:pPr>
        <w:tabs>
          <w:tab w:val="num" w:pos="426"/>
        </w:tabs>
        <w:ind w:left="709" w:hanging="425"/>
        <w:rPr>
          <w:rFonts w:cs="Arial"/>
          <w:sz w:val="20"/>
          <w:szCs w:val="20"/>
          <w:lang w:val="en-US"/>
        </w:rPr>
      </w:pPr>
    </w:p>
    <w:p w:rsidR="00E7083B" w:rsidRPr="008A67C3" w:rsidRDefault="007C1923" w:rsidP="00ED3F88">
      <w:pPr>
        <w:numPr>
          <w:ilvl w:val="0"/>
          <w:numId w:val="4"/>
        </w:numPr>
        <w:rPr>
          <w:rFonts w:cs="Arial"/>
          <w:sz w:val="20"/>
          <w:szCs w:val="20"/>
          <w:lang w:val="en-US"/>
        </w:rPr>
      </w:pPr>
      <w:r w:rsidRPr="008A67C3">
        <w:rPr>
          <w:rFonts w:cs="Arial"/>
          <w:sz w:val="20"/>
          <w:szCs w:val="20"/>
          <w:lang w:val="en-US"/>
        </w:rPr>
        <w:t>o</w:t>
      </w:r>
      <w:r w:rsidR="003917E5" w:rsidRPr="008A67C3">
        <w:rPr>
          <w:rFonts w:cs="Arial"/>
          <w:sz w:val="20"/>
          <w:szCs w:val="20"/>
          <w:lang w:val="en-US"/>
        </w:rPr>
        <w:t xml:space="preserve">verall </w:t>
      </w:r>
      <w:r w:rsidR="00B26F56" w:rsidRPr="008A67C3">
        <w:rPr>
          <w:rFonts w:cs="Arial"/>
          <w:sz w:val="20"/>
          <w:szCs w:val="20"/>
          <w:lang w:val="en-US"/>
        </w:rPr>
        <w:t xml:space="preserve">filters </w:t>
      </w:r>
      <w:r w:rsidRPr="008A67C3">
        <w:rPr>
          <w:rFonts w:cs="Arial"/>
          <w:sz w:val="20"/>
          <w:szCs w:val="20"/>
          <w:lang w:val="en-US"/>
        </w:rPr>
        <w:t>characteristics</w:t>
      </w:r>
      <w:r w:rsidR="00FF0F49" w:rsidRPr="008A67C3">
        <w:rPr>
          <w:rFonts w:cs="Arial"/>
          <w:sz w:val="20"/>
          <w:szCs w:val="20"/>
          <w:lang w:val="en-US"/>
        </w:rPr>
        <w:t xml:space="preserve"> of </w:t>
      </w:r>
      <w:r w:rsidR="003917E5" w:rsidRPr="008A67C3">
        <w:rPr>
          <w:rFonts w:cs="Arial"/>
          <w:sz w:val="20"/>
          <w:szCs w:val="20"/>
          <w:lang w:val="en-US"/>
        </w:rPr>
        <w:t xml:space="preserve">receiver </w:t>
      </w:r>
      <w:r w:rsidR="00751D6D" w:rsidRPr="008A67C3">
        <w:rPr>
          <w:rFonts w:cs="Arial"/>
          <w:sz w:val="20"/>
          <w:szCs w:val="20"/>
          <w:lang w:val="en-US"/>
        </w:rPr>
        <w:t xml:space="preserve">(RF+ </w:t>
      </w:r>
      <w:r w:rsidR="003917E5" w:rsidRPr="008A67C3">
        <w:rPr>
          <w:rFonts w:cs="Arial"/>
          <w:sz w:val="20"/>
          <w:szCs w:val="20"/>
          <w:lang w:val="en-US"/>
        </w:rPr>
        <w:t>I</w:t>
      </w:r>
      <w:r w:rsidR="00751D6D" w:rsidRPr="008A67C3">
        <w:rPr>
          <w:rFonts w:cs="Arial"/>
          <w:sz w:val="20"/>
          <w:szCs w:val="20"/>
          <w:lang w:val="en-US"/>
        </w:rPr>
        <w:t xml:space="preserve">F + BB) </w:t>
      </w:r>
    </w:p>
    <w:p w:rsidR="00ED3F88" w:rsidRPr="008A67C3" w:rsidRDefault="00751D6D" w:rsidP="00E7083B">
      <w:pPr>
        <w:numPr>
          <w:ilvl w:val="1"/>
          <w:numId w:val="4"/>
        </w:numPr>
        <w:rPr>
          <w:rFonts w:cs="Arial"/>
          <w:sz w:val="20"/>
          <w:szCs w:val="20"/>
          <w:lang w:val="en-US"/>
        </w:rPr>
      </w:pPr>
      <w:r w:rsidRPr="008A67C3">
        <w:rPr>
          <w:rFonts w:cs="Arial"/>
          <w:color w:val="000000"/>
          <w:sz w:val="20"/>
          <w:szCs w:val="20"/>
          <w:lang w:val="en-US"/>
        </w:rPr>
        <w:t>listed in a tabular form</w:t>
      </w:r>
      <w:r w:rsidRPr="008A67C3">
        <w:rPr>
          <w:rFonts w:cs="Arial"/>
          <w:sz w:val="20"/>
          <w:szCs w:val="20"/>
          <w:lang w:val="en-US"/>
        </w:rPr>
        <w:t xml:space="preserve">, </w:t>
      </w:r>
    </w:p>
    <w:p w:rsidR="00E7083B" w:rsidRPr="008A67C3" w:rsidRDefault="00751D6D" w:rsidP="00E7083B">
      <w:pPr>
        <w:numPr>
          <w:ilvl w:val="1"/>
          <w:numId w:val="4"/>
        </w:numPr>
        <w:rPr>
          <w:rFonts w:cs="Arial"/>
          <w:sz w:val="20"/>
          <w:szCs w:val="20"/>
          <w:lang w:val="en-US"/>
        </w:rPr>
      </w:pPr>
      <w:r w:rsidRPr="008A67C3">
        <w:rPr>
          <w:rFonts w:cs="Arial"/>
          <w:sz w:val="20"/>
          <w:szCs w:val="20"/>
          <w:lang w:val="en-US"/>
        </w:rPr>
        <w:t xml:space="preserve">+/- 250% </w:t>
      </w:r>
      <w:r w:rsidR="007C1923" w:rsidRPr="008A67C3">
        <w:rPr>
          <w:rFonts w:cs="Arial"/>
          <w:sz w:val="20"/>
          <w:szCs w:val="20"/>
          <w:lang w:val="en-US"/>
        </w:rPr>
        <w:t>of the transmission band</w:t>
      </w:r>
      <w:r w:rsidR="00E7083B" w:rsidRPr="008A67C3">
        <w:rPr>
          <w:rFonts w:cs="Arial"/>
          <w:sz w:val="20"/>
          <w:szCs w:val="20"/>
          <w:lang w:val="en-US"/>
        </w:rPr>
        <w:t>width</w:t>
      </w:r>
    </w:p>
    <w:p w:rsidR="000D5BC9" w:rsidRDefault="000D5BC9" w:rsidP="002325DE">
      <w:pPr>
        <w:numPr>
          <w:ilvl w:val="1"/>
          <w:numId w:val="6"/>
        </w:numPr>
        <w:rPr>
          <w:rFonts w:cs="Arial"/>
          <w:color w:val="000000"/>
          <w:sz w:val="20"/>
          <w:szCs w:val="20"/>
          <w:lang w:val="en-US"/>
        </w:rPr>
      </w:pPr>
      <w:r w:rsidRPr="006F6483">
        <w:rPr>
          <w:rFonts w:cs="Arial"/>
          <w:color w:val="000000"/>
          <w:sz w:val="20"/>
          <w:szCs w:val="20"/>
          <w:lang w:val="en-US"/>
        </w:rPr>
        <w:t>in 0.5 MHz steps</w:t>
      </w:r>
      <w:r>
        <w:rPr>
          <w:rFonts w:cs="Arial"/>
          <w:color w:val="000000"/>
          <w:sz w:val="20"/>
          <w:szCs w:val="20"/>
          <w:lang w:val="en-US"/>
        </w:rPr>
        <w:t xml:space="preserve"> up to 30 MHz bandwidth</w:t>
      </w:r>
    </w:p>
    <w:p w:rsidR="000D5BC9" w:rsidRDefault="000D5BC9" w:rsidP="002325DE">
      <w:pPr>
        <w:numPr>
          <w:ilvl w:val="1"/>
          <w:numId w:val="6"/>
        </w:numPr>
        <w:rPr>
          <w:rFonts w:cs="Arial"/>
          <w:color w:val="000000"/>
          <w:sz w:val="20"/>
          <w:szCs w:val="20"/>
          <w:lang w:val="en-US"/>
        </w:rPr>
      </w:pPr>
      <w:r>
        <w:rPr>
          <w:rFonts w:cs="Arial"/>
          <w:color w:val="000000"/>
          <w:sz w:val="20"/>
          <w:szCs w:val="20"/>
          <w:lang w:val="en-US"/>
        </w:rPr>
        <w:t>in  4 MHz steps from 31…240 MHz bandwidth</w:t>
      </w:r>
    </w:p>
    <w:p w:rsidR="000D5BC9" w:rsidRPr="006F6483" w:rsidRDefault="000D5BC9" w:rsidP="002325DE">
      <w:pPr>
        <w:numPr>
          <w:ilvl w:val="1"/>
          <w:numId w:val="6"/>
        </w:numPr>
        <w:rPr>
          <w:rFonts w:cs="Arial"/>
          <w:color w:val="000000"/>
          <w:sz w:val="20"/>
          <w:szCs w:val="20"/>
          <w:lang w:val="en-US"/>
        </w:rPr>
      </w:pPr>
      <w:r>
        <w:rPr>
          <w:rFonts w:cs="Arial"/>
          <w:color w:val="000000"/>
          <w:sz w:val="20"/>
          <w:szCs w:val="20"/>
          <w:lang w:val="en-US"/>
        </w:rPr>
        <w:t>in 10 MHz steps &gt; 250 MHz bandwidth</w:t>
      </w:r>
    </w:p>
    <w:p w:rsidR="00B26F56" w:rsidRPr="006F6483" w:rsidRDefault="00B26F56" w:rsidP="00401D96">
      <w:pPr>
        <w:tabs>
          <w:tab w:val="num" w:pos="426"/>
        </w:tabs>
        <w:ind w:left="709" w:hanging="425"/>
        <w:rPr>
          <w:rFonts w:cs="Arial"/>
          <w:sz w:val="20"/>
          <w:szCs w:val="20"/>
          <w:lang w:val="en-US"/>
        </w:rPr>
      </w:pPr>
    </w:p>
    <w:p w:rsidR="00E7083B" w:rsidRPr="008A67C3" w:rsidRDefault="00B26F56" w:rsidP="00401D96">
      <w:pPr>
        <w:numPr>
          <w:ilvl w:val="0"/>
          <w:numId w:val="4"/>
        </w:numPr>
        <w:ind w:left="709" w:hanging="425"/>
        <w:rPr>
          <w:rFonts w:cs="Arial"/>
          <w:color w:val="000000"/>
          <w:sz w:val="20"/>
          <w:szCs w:val="20"/>
          <w:lang w:val="en-US"/>
        </w:rPr>
      </w:pPr>
      <w:r w:rsidRPr="008A67C3">
        <w:rPr>
          <w:rFonts w:cs="Arial"/>
          <w:color w:val="000000"/>
          <w:sz w:val="20"/>
          <w:szCs w:val="20"/>
          <w:lang w:val="en-US"/>
        </w:rPr>
        <w:t xml:space="preserve">NFD </w:t>
      </w:r>
      <w:r w:rsidR="00E55B32" w:rsidRPr="008A67C3">
        <w:rPr>
          <w:rFonts w:cs="Arial"/>
          <w:color w:val="000000"/>
          <w:sz w:val="20"/>
          <w:szCs w:val="20"/>
          <w:lang w:val="en-US"/>
        </w:rPr>
        <w:t>(</w:t>
      </w:r>
      <w:r w:rsidR="00E55B32" w:rsidRPr="008A67C3">
        <w:rPr>
          <w:rFonts w:cs="Arial"/>
          <w:b/>
          <w:bCs/>
          <w:color w:val="000000"/>
          <w:sz w:val="20"/>
          <w:szCs w:val="20"/>
          <w:lang w:val="en-US"/>
        </w:rPr>
        <w:t>Net Filter Discrimination</w:t>
      </w:r>
      <w:r w:rsidR="00E7083B" w:rsidRPr="008A67C3">
        <w:rPr>
          <w:rFonts w:cs="Arial"/>
          <w:color w:val="000000"/>
          <w:sz w:val="20"/>
          <w:szCs w:val="20"/>
          <w:lang w:val="en-US"/>
        </w:rPr>
        <w:t xml:space="preserve"> )</w:t>
      </w:r>
    </w:p>
    <w:p w:rsidR="00401D96" w:rsidRPr="008A67C3" w:rsidRDefault="00B26F56" w:rsidP="008A67C3">
      <w:pPr>
        <w:numPr>
          <w:ilvl w:val="1"/>
          <w:numId w:val="4"/>
        </w:numPr>
        <w:rPr>
          <w:rFonts w:cs="Arial"/>
          <w:color w:val="000000"/>
          <w:sz w:val="20"/>
          <w:szCs w:val="20"/>
          <w:lang w:val="en-US"/>
        </w:rPr>
      </w:pPr>
      <w:r w:rsidRPr="008A67C3">
        <w:rPr>
          <w:rFonts w:cs="Arial"/>
          <w:color w:val="000000"/>
          <w:sz w:val="20"/>
          <w:szCs w:val="20"/>
          <w:lang w:val="en-US"/>
        </w:rPr>
        <w:t xml:space="preserve">data for </w:t>
      </w:r>
      <w:r w:rsidR="00ED3F88" w:rsidRPr="008A67C3">
        <w:rPr>
          <w:rFonts w:cs="Arial"/>
          <w:color w:val="000000"/>
          <w:sz w:val="20"/>
          <w:szCs w:val="20"/>
          <w:lang w:val="en-US"/>
        </w:rPr>
        <w:t xml:space="preserve">the </w:t>
      </w:r>
      <w:r w:rsidR="007C1923" w:rsidRPr="008A67C3">
        <w:rPr>
          <w:rFonts w:cs="Arial"/>
          <w:color w:val="000000"/>
          <w:sz w:val="20"/>
          <w:szCs w:val="20"/>
          <w:lang w:val="en-US"/>
        </w:rPr>
        <w:t xml:space="preserve">first </w:t>
      </w:r>
      <w:r w:rsidR="00ED3F88" w:rsidRPr="008A67C3">
        <w:rPr>
          <w:rFonts w:cs="Arial"/>
          <w:color w:val="000000"/>
          <w:sz w:val="20"/>
          <w:szCs w:val="20"/>
          <w:lang w:val="en-US"/>
        </w:rPr>
        <w:t xml:space="preserve">up </w:t>
      </w:r>
      <w:r w:rsidR="007C1923" w:rsidRPr="008A67C3">
        <w:rPr>
          <w:rFonts w:cs="Arial"/>
          <w:color w:val="000000"/>
          <w:sz w:val="20"/>
          <w:szCs w:val="20"/>
          <w:lang w:val="en-US"/>
        </w:rPr>
        <w:t xml:space="preserve">to </w:t>
      </w:r>
      <w:r w:rsidR="00ED3F88" w:rsidRPr="008A67C3">
        <w:rPr>
          <w:rFonts w:cs="Arial"/>
          <w:color w:val="000000"/>
          <w:sz w:val="20"/>
          <w:szCs w:val="20"/>
          <w:lang w:val="en-US"/>
        </w:rPr>
        <w:t xml:space="preserve">the </w:t>
      </w:r>
      <w:r w:rsidR="007C1923" w:rsidRPr="008A67C3">
        <w:rPr>
          <w:rFonts w:cs="Arial"/>
          <w:color w:val="000000"/>
          <w:sz w:val="20"/>
          <w:szCs w:val="20"/>
          <w:lang w:val="en-US"/>
        </w:rPr>
        <w:t>third</w:t>
      </w:r>
      <w:r w:rsidRPr="008A67C3">
        <w:rPr>
          <w:rFonts w:cs="Arial"/>
          <w:color w:val="000000"/>
          <w:sz w:val="20"/>
          <w:szCs w:val="20"/>
          <w:lang w:val="en-US"/>
        </w:rPr>
        <w:t xml:space="preserve"> </w:t>
      </w:r>
      <w:r w:rsidR="00401D96" w:rsidRPr="008A67C3">
        <w:rPr>
          <w:rFonts w:cs="Arial"/>
          <w:color w:val="000000"/>
          <w:sz w:val="20"/>
          <w:szCs w:val="20"/>
          <w:lang w:val="en-US"/>
        </w:rPr>
        <w:t>a</w:t>
      </w:r>
      <w:r w:rsidRPr="008A67C3">
        <w:rPr>
          <w:rFonts w:cs="Arial"/>
          <w:color w:val="000000"/>
          <w:sz w:val="20"/>
          <w:szCs w:val="20"/>
          <w:lang w:val="en-US"/>
        </w:rPr>
        <w:t xml:space="preserve">djacent channel </w:t>
      </w:r>
      <w:r w:rsidR="00ED3F88" w:rsidRPr="008A67C3">
        <w:rPr>
          <w:rFonts w:cs="Arial"/>
          <w:color w:val="000000"/>
          <w:sz w:val="20"/>
          <w:szCs w:val="20"/>
          <w:lang w:val="en-US"/>
        </w:rPr>
        <w:br/>
      </w:r>
      <w:r w:rsidRPr="008A67C3">
        <w:rPr>
          <w:rFonts w:cs="Arial"/>
          <w:color w:val="000000"/>
          <w:sz w:val="20"/>
          <w:szCs w:val="20"/>
          <w:lang w:val="en-US"/>
        </w:rPr>
        <w:t xml:space="preserve">(for </w:t>
      </w:r>
      <w:r w:rsidR="008A67C3">
        <w:rPr>
          <w:rFonts w:cs="Arial"/>
          <w:color w:val="000000"/>
          <w:sz w:val="20"/>
          <w:szCs w:val="20"/>
          <w:lang w:val="en-US"/>
        </w:rPr>
        <w:t>equipment</w:t>
      </w:r>
      <w:r w:rsidRPr="008A67C3">
        <w:rPr>
          <w:rFonts w:cs="Arial"/>
          <w:color w:val="000000"/>
          <w:sz w:val="20"/>
          <w:szCs w:val="20"/>
          <w:lang w:val="en-US"/>
        </w:rPr>
        <w:t xml:space="preserve"> with same and </w:t>
      </w:r>
      <w:r w:rsidR="008A67C3">
        <w:rPr>
          <w:rFonts w:cs="Arial"/>
          <w:color w:val="000000"/>
          <w:sz w:val="20"/>
          <w:szCs w:val="20"/>
          <w:lang w:val="en-US"/>
        </w:rPr>
        <w:t>different</w:t>
      </w:r>
      <w:r w:rsidRPr="008A67C3">
        <w:rPr>
          <w:rFonts w:cs="Arial"/>
          <w:color w:val="000000"/>
          <w:sz w:val="20"/>
          <w:szCs w:val="20"/>
          <w:lang w:val="en-US"/>
        </w:rPr>
        <w:t xml:space="preserve"> </w:t>
      </w:r>
      <w:r w:rsidR="00401D96" w:rsidRPr="008A67C3">
        <w:rPr>
          <w:rFonts w:cs="Arial"/>
          <w:color w:val="000000"/>
          <w:sz w:val="20"/>
          <w:szCs w:val="20"/>
          <w:lang w:val="en-US"/>
        </w:rPr>
        <w:t>bandwidth</w:t>
      </w:r>
      <w:r w:rsidRPr="008A67C3">
        <w:rPr>
          <w:rFonts w:cs="Arial"/>
          <w:color w:val="000000"/>
          <w:sz w:val="20"/>
          <w:szCs w:val="20"/>
          <w:lang w:val="en-US"/>
        </w:rPr>
        <w:t>)</w:t>
      </w:r>
    </w:p>
    <w:p w:rsidR="00E7083B" w:rsidRPr="008A67C3" w:rsidRDefault="00E7083B" w:rsidP="00E7083B">
      <w:pPr>
        <w:ind w:left="360"/>
        <w:rPr>
          <w:rFonts w:cs="Arial"/>
          <w:sz w:val="20"/>
          <w:szCs w:val="20"/>
          <w:lang w:val="en-US"/>
        </w:rPr>
      </w:pPr>
    </w:p>
    <w:p w:rsidR="007C1923" w:rsidRPr="008A67C3" w:rsidRDefault="001F7EC9" w:rsidP="00E7083B">
      <w:pPr>
        <w:ind w:left="360"/>
        <w:rPr>
          <w:rFonts w:cs="Arial"/>
          <w:sz w:val="20"/>
          <w:szCs w:val="20"/>
          <w:lang w:val="en-US"/>
        </w:rPr>
      </w:pPr>
      <w:r w:rsidRPr="008A67C3">
        <w:rPr>
          <w:rFonts w:cs="Arial"/>
          <w:sz w:val="20"/>
          <w:szCs w:val="20"/>
          <w:lang w:val="en-US"/>
        </w:rPr>
        <w:t>For further information, explanations p</w:t>
      </w:r>
      <w:r w:rsidR="007C1923" w:rsidRPr="008A67C3">
        <w:rPr>
          <w:rFonts w:cs="Arial"/>
          <w:sz w:val="20"/>
          <w:szCs w:val="20"/>
          <w:lang w:val="en-US"/>
        </w:rPr>
        <w:t>lease</w:t>
      </w:r>
      <w:r w:rsidR="00401D96" w:rsidRPr="008A67C3">
        <w:rPr>
          <w:rFonts w:cs="Arial"/>
          <w:sz w:val="20"/>
          <w:szCs w:val="20"/>
          <w:lang w:val="en-US"/>
        </w:rPr>
        <w:t xml:space="preserve"> </w:t>
      </w:r>
      <w:r w:rsidR="007C1923" w:rsidRPr="008A67C3">
        <w:rPr>
          <w:rFonts w:cs="Arial"/>
          <w:sz w:val="20"/>
          <w:szCs w:val="20"/>
          <w:lang w:val="en-US"/>
        </w:rPr>
        <w:t>refer</w:t>
      </w:r>
      <w:r w:rsidR="00401D96" w:rsidRPr="008A67C3">
        <w:rPr>
          <w:rFonts w:cs="Arial"/>
          <w:sz w:val="20"/>
          <w:szCs w:val="20"/>
          <w:lang w:val="en-US"/>
        </w:rPr>
        <w:t xml:space="preserve"> </w:t>
      </w:r>
      <w:r w:rsidR="007C1923" w:rsidRPr="008A67C3">
        <w:rPr>
          <w:rFonts w:cs="Arial"/>
          <w:sz w:val="20"/>
          <w:szCs w:val="20"/>
          <w:lang w:val="en-US"/>
        </w:rPr>
        <w:t>to</w:t>
      </w:r>
      <w:r w:rsidR="00401D96" w:rsidRPr="008A67C3">
        <w:rPr>
          <w:rFonts w:cs="Arial"/>
          <w:sz w:val="20"/>
          <w:szCs w:val="20"/>
          <w:lang w:val="en-US"/>
        </w:rPr>
        <w:t xml:space="preserve"> </w:t>
      </w:r>
      <w:smartTag w:uri="urn:schemas-microsoft-com:office:smarttags" w:element="stockticker">
        <w:r w:rsidR="00401D96" w:rsidRPr="008A67C3">
          <w:rPr>
            <w:rFonts w:cs="Arial"/>
            <w:sz w:val="20"/>
            <w:szCs w:val="20"/>
            <w:lang w:val="en-US"/>
          </w:rPr>
          <w:t>ECC</w:t>
        </w:r>
      </w:smartTag>
      <w:r w:rsidR="00401D96" w:rsidRPr="008A67C3">
        <w:rPr>
          <w:rFonts w:cs="Arial"/>
          <w:sz w:val="20"/>
          <w:szCs w:val="20"/>
          <w:lang w:val="en-US"/>
        </w:rPr>
        <w:t>/REC 01-05, List of parameters of digital point-to-point fixed radio links used for national planning</w:t>
      </w:r>
      <w:r w:rsidR="007C1923" w:rsidRPr="008A67C3">
        <w:rPr>
          <w:rFonts w:cs="Arial"/>
          <w:sz w:val="20"/>
          <w:szCs w:val="20"/>
          <w:lang w:val="en-US"/>
        </w:rPr>
        <w:t xml:space="preserve"> (ANNEX I)</w:t>
      </w:r>
      <w:r w:rsidR="00401D96" w:rsidRPr="008A67C3">
        <w:rPr>
          <w:rFonts w:cs="Arial"/>
          <w:sz w:val="20"/>
          <w:szCs w:val="20"/>
          <w:lang w:val="en-US"/>
        </w:rPr>
        <w:t xml:space="preserve">. </w:t>
      </w:r>
    </w:p>
    <w:p w:rsidR="00AF1747" w:rsidRPr="002A7F76" w:rsidRDefault="00D146EC" w:rsidP="00D146EC">
      <w:pPr>
        <w:ind w:left="709" w:hanging="283"/>
        <w:rPr>
          <w:rFonts w:cs="Arial"/>
          <w:sz w:val="20"/>
          <w:szCs w:val="20"/>
        </w:rPr>
      </w:pPr>
      <w:r>
        <w:rPr>
          <w:rStyle w:val="Lienhypertexte"/>
          <w:rFonts w:cs="Arial"/>
          <w:sz w:val="20"/>
          <w:szCs w:val="20"/>
        </w:rPr>
        <w:fldChar w:fldCharType="begin"/>
      </w:r>
      <w:r>
        <w:rPr>
          <w:rStyle w:val="Lienhypertexte"/>
          <w:rFonts w:cs="Arial"/>
          <w:sz w:val="20"/>
          <w:szCs w:val="20"/>
        </w:rPr>
        <w:instrText>HYPERLINK "https://www.ecodocdb.dk/"</w:instrText>
      </w:r>
      <w:r>
        <w:rPr>
          <w:rStyle w:val="Lienhypertexte"/>
          <w:rFonts w:cs="Arial"/>
          <w:sz w:val="20"/>
          <w:szCs w:val="20"/>
        </w:rPr>
      </w:r>
      <w:r>
        <w:rPr>
          <w:rStyle w:val="Lienhypertexte"/>
          <w:rFonts w:cs="Arial"/>
          <w:sz w:val="20"/>
          <w:szCs w:val="20"/>
        </w:rPr>
        <w:fldChar w:fldCharType="separate"/>
      </w:r>
      <w:r>
        <w:rPr>
          <w:rStyle w:val="Lienhypertexte"/>
          <w:rFonts w:cs="Arial"/>
          <w:sz w:val="20"/>
          <w:szCs w:val="20"/>
        </w:rPr>
        <w:t>www.ecodocdb.dk</w:t>
      </w:r>
      <w:r>
        <w:rPr>
          <w:rStyle w:val="Lienhypertexte"/>
          <w:rFonts w:cs="Arial"/>
          <w:sz w:val="20"/>
          <w:szCs w:val="20"/>
        </w:rPr>
        <w:fldChar w:fldCharType="end"/>
      </w:r>
    </w:p>
    <w:p w:rsidR="000D5BC9" w:rsidRPr="000D5BC9" w:rsidRDefault="0009699C" w:rsidP="000D5BC9">
      <w:pPr>
        <w:tabs>
          <w:tab w:val="left" w:pos="3402"/>
        </w:tabs>
        <w:ind w:left="-142"/>
        <w:outlineLvl w:val="0"/>
        <w:rPr>
          <w:rFonts w:eastAsia="SimSun" w:cs="Arial"/>
          <w:lang w:eastAsia="zh-CN"/>
        </w:rPr>
      </w:pPr>
      <w:r w:rsidRPr="002A7F76">
        <w:rPr>
          <w:rFonts w:cs="Arial"/>
          <w:sz w:val="20"/>
          <w:szCs w:val="20"/>
        </w:rPr>
        <w:br w:type="page"/>
      </w:r>
      <w:r w:rsidR="000D5BC9" w:rsidRPr="000D5BC9">
        <w:rPr>
          <w:rFonts w:cs="Arial"/>
        </w:rPr>
        <w:lastRenderedPageBreak/>
        <w:t>OFCOM; KF/FZ</w:t>
      </w:r>
      <w:r w:rsidR="002325DE">
        <w:rPr>
          <w:rFonts w:cs="Arial"/>
        </w:rPr>
        <w:t>-</w:t>
      </w:r>
      <w:r w:rsidR="000D5BC9" w:rsidRPr="000D5BC9">
        <w:rPr>
          <w:rFonts w:cs="Arial"/>
        </w:rPr>
        <w:t>Fix</w:t>
      </w:r>
      <w:r w:rsidR="000D5BC9" w:rsidRPr="000D5BC9">
        <w:rPr>
          <w:rFonts w:eastAsia="SimSun" w:cs="Arial" w:hint="eastAsia"/>
          <w:lang w:eastAsia="zh-CN"/>
        </w:rPr>
        <w:t xml:space="preserve"> </w:t>
      </w:r>
    </w:p>
    <w:p w:rsidR="000D5BC9" w:rsidRPr="000D5BC9" w:rsidRDefault="000D5BC9" w:rsidP="000D5BC9">
      <w:pPr>
        <w:tabs>
          <w:tab w:val="left" w:pos="3402"/>
        </w:tabs>
        <w:ind w:left="-142"/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9"/>
      </w:tblGrid>
      <w:tr w:rsidR="000D5BC9" w:rsidRPr="00D146EC" w:rsidTr="00C26562"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0D5BC9" w:rsidRPr="008679A2" w:rsidRDefault="000D5BC9" w:rsidP="00C26562">
            <w:pPr>
              <w:widowControl w:val="0"/>
              <w:tabs>
                <w:tab w:val="left" w:pos="3969"/>
              </w:tabs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r w:rsidRPr="008679A2">
              <w:rPr>
                <w:rFonts w:eastAsia="Times New Roman" w:cs="Arial"/>
                <w:b/>
                <w:bCs/>
                <w:sz w:val="24"/>
                <w:szCs w:val="24"/>
                <w:lang w:val="en-US" w:eastAsia="de-CH"/>
              </w:rPr>
              <w:t>EQUIPMENT SPECIFICATIONS  for  OFCOM ICS_MANAGER</w:t>
            </w:r>
          </w:p>
        </w:tc>
      </w:tr>
    </w:tbl>
    <w:p w:rsidR="000D5BC9" w:rsidRDefault="000D5BC9" w:rsidP="000D5BC9">
      <w:pPr>
        <w:autoSpaceDE w:val="0"/>
        <w:autoSpaceDN w:val="0"/>
        <w:adjustRightInd w:val="0"/>
        <w:jc w:val="center"/>
        <w:rPr>
          <w:rFonts w:eastAsia="Times New Roman" w:cs="Arial"/>
          <w:bCs/>
          <w:i/>
          <w:iCs/>
          <w:spacing w:val="5"/>
          <w:sz w:val="20"/>
          <w:szCs w:val="20"/>
          <w:lang w:val="en-US" w:eastAsia="de-CH"/>
        </w:rPr>
      </w:pPr>
    </w:p>
    <w:p w:rsidR="000D5BC9" w:rsidRDefault="000D5BC9" w:rsidP="000D5BC9">
      <w:pPr>
        <w:autoSpaceDE w:val="0"/>
        <w:autoSpaceDN w:val="0"/>
        <w:adjustRightInd w:val="0"/>
        <w:jc w:val="center"/>
        <w:rPr>
          <w:rFonts w:eastAsia="Times New Roman" w:cs="Arial"/>
          <w:bCs/>
          <w:i/>
          <w:iCs/>
          <w:spacing w:val="5"/>
          <w:sz w:val="20"/>
          <w:szCs w:val="20"/>
          <w:lang w:val="en-US" w:eastAsia="de-CH"/>
        </w:rPr>
      </w:pPr>
      <w:r w:rsidRPr="00B37A39">
        <w:rPr>
          <w:rFonts w:eastAsia="Times New Roman" w:cs="Arial"/>
          <w:bCs/>
          <w:i/>
          <w:iCs/>
          <w:spacing w:val="5"/>
          <w:sz w:val="20"/>
          <w:szCs w:val="20"/>
          <w:lang w:val="en-US" w:eastAsia="de-CH"/>
        </w:rPr>
        <w:t xml:space="preserve">The stated values </w:t>
      </w:r>
      <w:r w:rsidR="002F7129">
        <w:rPr>
          <w:rFonts w:eastAsia="Times New Roman" w:cs="Arial"/>
          <w:bCs/>
          <w:i/>
          <w:iCs/>
          <w:spacing w:val="5"/>
          <w:sz w:val="20"/>
          <w:szCs w:val="20"/>
          <w:lang w:val="en-US" w:eastAsia="de-CH"/>
        </w:rPr>
        <w:t>must reflect</w:t>
      </w:r>
      <w:r w:rsidRPr="00B37A39">
        <w:rPr>
          <w:rFonts w:eastAsia="Times New Roman" w:cs="Arial"/>
          <w:bCs/>
          <w:i/>
          <w:iCs/>
          <w:spacing w:val="5"/>
          <w:sz w:val="20"/>
          <w:szCs w:val="20"/>
          <w:lang w:val="en-US" w:eastAsia="de-CH"/>
        </w:rPr>
        <w:t xml:space="preserve"> the ACM reference mode</w:t>
      </w:r>
      <w:r>
        <w:rPr>
          <w:rFonts w:eastAsia="Times New Roman" w:cs="Arial"/>
          <w:bCs/>
          <w:i/>
          <w:iCs/>
          <w:spacing w:val="5"/>
          <w:sz w:val="20"/>
          <w:szCs w:val="20"/>
          <w:lang w:val="en-US" w:eastAsia="de-CH"/>
        </w:rPr>
        <w:t>.</w:t>
      </w:r>
    </w:p>
    <w:p w:rsidR="000D5BC9" w:rsidRPr="00E442F7" w:rsidRDefault="000D5BC9" w:rsidP="000D5BC9">
      <w:pPr>
        <w:autoSpaceDE w:val="0"/>
        <w:autoSpaceDN w:val="0"/>
        <w:adjustRightInd w:val="0"/>
        <w:rPr>
          <w:rFonts w:cs="Arial"/>
          <w:i/>
          <w:sz w:val="20"/>
          <w:szCs w:val="20"/>
          <w:lang w:val="en-US" w:eastAsia="en-US"/>
        </w:rPr>
      </w:pPr>
      <w:r w:rsidRPr="00E442F7">
        <w:rPr>
          <w:rFonts w:cs="Arial"/>
          <w:i/>
          <w:sz w:val="20"/>
          <w:szCs w:val="20"/>
          <w:lang w:val="en-US" w:eastAsia="en-US"/>
        </w:rPr>
        <w:t xml:space="preserve"> TX power level and TX mask used for Reference Mode must not increase in case of lower or</w:t>
      </w:r>
    </w:p>
    <w:p w:rsidR="000D5BC9" w:rsidRDefault="000D5BC9" w:rsidP="000D5BC9">
      <w:pPr>
        <w:tabs>
          <w:tab w:val="left" w:pos="3969"/>
        </w:tabs>
        <w:jc w:val="center"/>
        <w:rPr>
          <w:rFonts w:eastAsia="Times New Roman" w:cs="Arial"/>
          <w:bCs/>
          <w:i/>
          <w:iCs/>
          <w:spacing w:val="5"/>
          <w:sz w:val="20"/>
          <w:szCs w:val="20"/>
          <w:lang w:val="en-US" w:eastAsia="de-CH"/>
        </w:rPr>
      </w:pPr>
      <w:r w:rsidRPr="00E442F7">
        <w:rPr>
          <w:rFonts w:cs="Arial"/>
          <w:i/>
          <w:sz w:val="20"/>
          <w:szCs w:val="20"/>
          <w:lang w:eastAsia="en-US"/>
        </w:rPr>
        <w:t>higher-level-modulation.</w:t>
      </w:r>
    </w:p>
    <w:p w:rsidR="000D5BC9" w:rsidRDefault="000D5BC9" w:rsidP="000D5BC9">
      <w:pPr>
        <w:tabs>
          <w:tab w:val="left" w:pos="3969"/>
        </w:tabs>
        <w:jc w:val="center"/>
        <w:rPr>
          <w:rFonts w:cs="Arial"/>
          <w:sz w:val="24"/>
          <w:szCs w:val="24"/>
          <w:lang w:val="en-US"/>
        </w:rPr>
      </w:pPr>
    </w:p>
    <w:p w:rsidR="000D5BC9" w:rsidRPr="007E786F" w:rsidRDefault="000D5BC9" w:rsidP="000D5BC9">
      <w:pPr>
        <w:tabs>
          <w:tab w:val="left" w:pos="3969"/>
        </w:tabs>
        <w:rPr>
          <w:rFonts w:cs="Arial"/>
          <w:sz w:val="24"/>
          <w:szCs w:val="24"/>
          <w:lang w:val="en-US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0"/>
        <w:gridCol w:w="4715"/>
      </w:tblGrid>
      <w:tr w:rsidR="000D5BC9" w:rsidRPr="008679A2" w:rsidTr="00C26562">
        <w:tc>
          <w:tcPr>
            <w:tcW w:w="3952" w:type="dxa"/>
          </w:tcPr>
          <w:p w:rsidR="000D5BC9" w:rsidRPr="008679A2" w:rsidRDefault="000D5BC9" w:rsidP="00C26562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rPr>
                <w:rFonts w:eastAsia="Times New Roman" w:cs="Arial"/>
              </w:rPr>
            </w:pPr>
            <w:r w:rsidRPr="008679A2">
              <w:rPr>
                <w:rFonts w:eastAsia="Times New Roman" w:cs="Arial"/>
                <w:lang w:val="en-US" w:eastAsia="de-CH"/>
              </w:rPr>
              <w:t>OFCOM CODE</w:t>
            </w:r>
          </w:p>
        </w:tc>
        <w:tc>
          <w:tcPr>
            <w:tcW w:w="4833" w:type="dxa"/>
          </w:tcPr>
          <w:p w:rsidR="000D5BC9" w:rsidRPr="008679A2" w:rsidRDefault="007A40B9" w:rsidP="00C2656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rFonts w:eastAsia="Times New Roman" w:cs="Arial"/>
                <w:sz w:val="24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 w:val="24"/>
                <w:szCs w:val="24"/>
              </w:rPr>
            </w:r>
            <w:r>
              <w:rPr>
                <w:rFonts w:eastAsia="Times New Roman" w:cs="Arial"/>
                <w:sz w:val="24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0D5BC9" w:rsidRPr="008679A2" w:rsidTr="00C26562">
        <w:tc>
          <w:tcPr>
            <w:tcW w:w="3952" w:type="dxa"/>
          </w:tcPr>
          <w:p w:rsidR="000D5BC9" w:rsidRPr="008679A2" w:rsidRDefault="000D5BC9" w:rsidP="00C26562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rPr>
                <w:rFonts w:eastAsia="Times New Roman" w:cs="Arial"/>
              </w:rPr>
            </w:pPr>
            <w:r w:rsidRPr="008679A2">
              <w:rPr>
                <w:rFonts w:eastAsia="Times New Roman" w:cs="Arial"/>
              </w:rPr>
              <w:t>SYSTEM CLASS</w:t>
            </w:r>
          </w:p>
        </w:tc>
        <w:tc>
          <w:tcPr>
            <w:tcW w:w="4833" w:type="dxa"/>
          </w:tcPr>
          <w:p w:rsidR="000D5BC9" w:rsidRPr="003444B1" w:rsidRDefault="00D146EC" w:rsidP="00C26562">
            <w:pPr>
              <w:widowControl w:val="0"/>
              <w:autoSpaceDE w:val="0"/>
              <w:autoSpaceDN w:val="0"/>
              <w:adjustRightInd w:val="0"/>
              <w:ind w:left="142"/>
              <w:rPr>
                <w:rFonts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rPr>
                <w:rFonts w:eastAsia="Times New Roman" w:cs="Arial"/>
                <w:sz w:val="24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 w:val="24"/>
                <w:szCs w:val="24"/>
              </w:rPr>
            </w:r>
            <w:r>
              <w:rPr>
                <w:rFonts w:eastAsia="Times New Roman" w:cs="Arial"/>
                <w:sz w:val="24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0D5BC9" w:rsidRPr="008679A2" w:rsidTr="00C26562">
        <w:tc>
          <w:tcPr>
            <w:tcW w:w="3952" w:type="dxa"/>
          </w:tcPr>
          <w:p w:rsidR="000D5BC9" w:rsidRPr="008679A2" w:rsidRDefault="000D5BC9" w:rsidP="00C26562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rPr>
                <w:rFonts w:eastAsia="Times New Roman" w:cs="Arial"/>
              </w:rPr>
            </w:pPr>
          </w:p>
        </w:tc>
        <w:tc>
          <w:tcPr>
            <w:tcW w:w="4833" w:type="dxa"/>
          </w:tcPr>
          <w:p w:rsidR="000D5BC9" w:rsidRPr="003444B1" w:rsidRDefault="000D5BC9" w:rsidP="00C26562">
            <w:pPr>
              <w:widowControl w:val="0"/>
              <w:autoSpaceDE w:val="0"/>
              <w:autoSpaceDN w:val="0"/>
              <w:adjustRightInd w:val="0"/>
              <w:ind w:left="142"/>
              <w:rPr>
                <w:rFonts w:cs="Arial"/>
                <w:sz w:val="24"/>
                <w:szCs w:val="24"/>
              </w:rPr>
            </w:pPr>
          </w:p>
        </w:tc>
      </w:tr>
      <w:tr w:rsidR="000D5BC9" w:rsidRPr="008679A2" w:rsidTr="00C26562">
        <w:tc>
          <w:tcPr>
            <w:tcW w:w="3952" w:type="dxa"/>
          </w:tcPr>
          <w:p w:rsidR="000D5BC9" w:rsidRPr="008679A2" w:rsidRDefault="000D5BC9" w:rsidP="00C26562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rPr>
                <w:rFonts w:eastAsia="Times New Roman" w:cs="Arial"/>
              </w:rPr>
            </w:pPr>
            <w:r w:rsidRPr="008679A2">
              <w:rPr>
                <w:rFonts w:eastAsia="Times New Roman" w:cs="Arial"/>
              </w:rPr>
              <w:t>MANUFACTURER</w:t>
            </w:r>
          </w:p>
        </w:tc>
        <w:tc>
          <w:tcPr>
            <w:tcW w:w="4833" w:type="dxa"/>
          </w:tcPr>
          <w:p w:rsidR="000D5BC9" w:rsidRPr="003444B1" w:rsidRDefault="007A40B9" w:rsidP="00C26562">
            <w:pPr>
              <w:widowControl w:val="0"/>
              <w:autoSpaceDE w:val="0"/>
              <w:autoSpaceDN w:val="0"/>
              <w:adjustRightInd w:val="0"/>
              <w:ind w:left="142"/>
              <w:rPr>
                <w:rFonts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4"/>
                <w:szCs w:val="24"/>
              </w:rPr>
              <w:instrText xml:space="preserve"> FORMTEXT </w:instrText>
            </w:r>
            <w:r w:rsidR="00DE0C82">
              <w:rPr>
                <w:rFonts w:eastAsia="Times New Roman" w:cs="Arial"/>
                <w:sz w:val="24"/>
                <w:szCs w:val="24"/>
              </w:rPr>
            </w:r>
            <w:r>
              <w:rPr>
                <w:rFonts w:eastAsia="Times New Roman" w:cs="Arial"/>
                <w:sz w:val="24"/>
                <w:szCs w:val="24"/>
              </w:rPr>
              <w:fldChar w:fldCharType="separate"/>
            </w:r>
            <w:bookmarkStart w:id="2" w:name="_GoBack"/>
            <w:bookmarkEnd w:id="2"/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sz w:val="24"/>
                <w:szCs w:val="24"/>
              </w:rPr>
              <w:fldChar w:fldCharType="end"/>
            </w:r>
          </w:p>
        </w:tc>
      </w:tr>
      <w:tr w:rsidR="000D5BC9" w:rsidRPr="008679A2" w:rsidTr="00C26562">
        <w:tc>
          <w:tcPr>
            <w:tcW w:w="3952" w:type="dxa"/>
          </w:tcPr>
          <w:p w:rsidR="000D5BC9" w:rsidRPr="008679A2" w:rsidRDefault="000D5BC9" w:rsidP="00C26562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rPr>
                <w:rFonts w:eastAsia="Times New Roman" w:cs="Arial"/>
              </w:rPr>
            </w:pPr>
            <w:r w:rsidRPr="008679A2">
              <w:rPr>
                <w:rFonts w:eastAsia="Times New Roman" w:cs="Arial"/>
              </w:rPr>
              <w:t>EQUIPMENT FAMILY</w:t>
            </w:r>
          </w:p>
        </w:tc>
        <w:tc>
          <w:tcPr>
            <w:tcW w:w="4833" w:type="dxa"/>
          </w:tcPr>
          <w:p w:rsidR="000D5BC9" w:rsidRPr="006C0C96" w:rsidRDefault="007A40B9" w:rsidP="00C26562">
            <w:pPr>
              <w:ind w:left="142"/>
              <w:rPr>
                <w:rFonts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4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 w:val="24"/>
                <w:szCs w:val="24"/>
              </w:rPr>
            </w:r>
            <w:r>
              <w:rPr>
                <w:rFonts w:eastAsia="Times New Roman" w:cs="Arial"/>
                <w:sz w:val="24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sz w:val="24"/>
                <w:szCs w:val="24"/>
              </w:rPr>
              <w:fldChar w:fldCharType="end"/>
            </w:r>
          </w:p>
        </w:tc>
      </w:tr>
      <w:tr w:rsidR="000D5BC9" w:rsidRPr="00B37A39" w:rsidTr="00C26562">
        <w:tc>
          <w:tcPr>
            <w:tcW w:w="3952" w:type="dxa"/>
          </w:tcPr>
          <w:p w:rsidR="000D5BC9" w:rsidRPr="006C0C96" w:rsidRDefault="000D5BC9" w:rsidP="00C26562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rPr>
                <w:rFonts w:eastAsia="SimSun" w:cs="Arial"/>
                <w:lang w:eastAsia="zh-CN"/>
              </w:rPr>
            </w:pPr>
            <w:r w:rsidRPr="008679A2">
              <w:rPr>
                <w:rFonts w:eastAsia="Times New Roman" w:cs="Arial"/>
              </w:rPr>
              <w:t>EQUIPMENT MODEL</w:t>
            </w:r>
          </w:p>
        </w:tc>
        <w:tc>
          <w:tcPr>
            <w:tcW w:w="4833" w:type="dxa"/>
          </w:tcPr>
          <w:p w:rsidR="000D5BC9" w:rsidRPr="00450557" w:rsidRDefault="007A40B9" w:rsidP="00C26562">
            <w:pPr>
              <w:ind w:left="142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4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 w:val="24"/>
                <w:szCs w:val="24"/>
              </w:rPr>
            </w:r>
            <w:r>
              <w:rPr>
                <w:rFonts w:eastAsia="Times New Roman" w:cs="Arial"/>
                <w:sz w:val="24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sz w:val="24"/>
                <w:szCs w:val="24"/>
              </w:rPr>
              <w:fldChar w:fldCharType="end"/>
            </w:r>
          </w:p>
        </w:tc>
      </w:tr>
      <w:tr w:rsidR="000D5BC9" w:rsidRPr="001804A9" w:rsidTr="00C26562">
        <w:tc>
          <w:tcPr>
            <w:tcW w:w="3952" w:type="dxa"/>
          </w:tcPr>
          <w:p w:rsidR="000D5BC9" w:rsidRPr="001804A9" w:rsidRDefault="000D5BC9" w:rsidP="00C26562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rPr>
                <w:rFonts w:eastAsia="Times New Roman" w:cs="Arial"/>
                <w:lang w:val="en-US"/>
              </w:rPr>
            </w:pPr>
            <w:r w:rsidRPr="001804A9">
              <w:rPr>
                <w:rFonts w:eastAsia="Times New Roman" w:cs="Arial"/>
                <w:lang w:val="en-US"/>
              </w:rPr>
              <w:t>POWER CATEGORY</w:t>
            </w:r>
          </w:p>
        </w:tc>
        <w:tc>
          <w:tcPr>
            <w:tcW w:w="4833" w:type="dxa"/>
          </w:tcPr>
          <w:p w:rsidR="000D5BC9" w:rsidRPr="001804A9" w:rsidRDefault="007A40B9" w:rsidP="00C26562">
            <w:pPr>
              <w:ind w:left="142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4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 w:val="24"/>
                <w:szCs w:val="24"/>
              </w:rPr>
            </w:r>
            <w:r>
              <w:rPr>
                <w:rFonts w:eastAsia="Times New Roman" w:cs="Arial"/>
                <w:sz w:val="24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sz w:val="24"/>
                <w:szCs w:val="24"/>
              </w:rPr>
              <w:fldChar w:fldCharType="end"/>
            </w:r>
          </w:p>
        </w:tc>
      </w:tr>
      <w:tr w:rsidR="000D5BC9" w:rsidRPr="001804A9" w:rsidTr="00C26562">
        <w:tc>
          <w:tcPr>
            <w:tcW w:w="3952" w:type="dxa"/>
          </w:tcPr>
          <w:p w:rsidR="000D5BC9" w:rsidRPr="001804A9" w:rsidRDefault="000D5BC9" w:rsidP="00C26562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rPr>
                <w:rFonts w:eastAsia="Times New Roman" w:cs="Arial"/>
                <w:lang w:val="en-US"/>
              </w:rPr>
            </w:pPr>
          </w:p>
        </w:tc>
        <w:tc>
          <w:tcPr>
            <w:tcW w:w="4833" w:type="dxa"/>
          </w:tcPr>
          <w:p w:rsidR="000D5BC9" w:rsidRPr="001804A9" w:rsidRDefault="000D5BC9" w:rsidP="00C26562">
            <w:pPr>
              <w:widowControl w:val="0"/>
              <w:autoSpaceDE w:val="0"/>
              <w:autoSpaceDN w:val="0"/>
              <w:adjustRightInd w:val="0"/>
              <w:ind w:left="142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0D5BC9" w:rsidRPr="001804A9" w:rsidTr="00C26562">
        <w:tc>
          <w:tcPr>
            <w:tcW w:w="3952" w:type="dxa"/>
          </w:tcPr>
          <w:p w:rsidR="000D5BC9" w:rsidRPr="001804A9" w:rsidRDefault="000D5BC9" w:rsidP="00C26562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rPr>
                <w:rFonts w:eastAsia="Times New Roman" w:cs="Arial"/>
                <w:lang w:val="en-US"/>
              </w:rPr>
            </w:pPr>
            <w:r w:rsidRPr="001804A9">
              <w:rPr>
                <w:rFonts w:eastAsia="Times New Roman" w:cs="Arial"/>
                <w:lang w:val="en-US"/>
              </w:rPr>
              <w:t>BITRATE</w:t>
            </w:r>
            <w:r w:rsidRPr="001804A9">
              <w:rPr>
                <w:rFonts w:eastAsia="Times New Roman" w:cs="Arial"/>
                <w:lang w:val="en-US"/>
              </w:rPr>
              <w:tab/>
              <w:t>Mbit/s</w:t>
            </w:r>
          </w:p>
        </w:tc>
        <w:tc>
          <w:tcPr>
            <w:tcW w:w="4833" w:type="dxa"/>
          </w:tcPr>
          <w:p w:rsidR="000D5BC9" w:rsidRPr="001804A9" w:rsidRDefault="007A40B9" w:rsidP="00C26562">
            <w:pPr>
              <w:widowControl w:val="0"/>
              <w:autoSpaceDE w:val="0"/>
              <w:autoSpaceDN w:val="0"/>
              <w:adjustRightInd w:val="0"/>
              <w:ind w:left="142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4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 w:val="24"/>
                <w:szCs w:val="24"/>
              </w:rPr>
            </w:r>
            <w:r>
              <w:rPr>
                <w:rFonts w:eastAsia="Times New Roman" w:cs="Arial"/>
                <w:sz w:val="24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sz w:val="24"/>
                <w:szCs w:val="24"/>
              </w:rPr>
              <w:fldChar w:fldCharType="end"/>
            </w:r>
          </w:p>
        </w:tc>
      </w:tr>
      <w:tr w:rsidR="000D5BC9" w:rsidRPr="001804A9" w:rsidTr="00C26562">
        <w:tc>
          <w:tcPr>
            <w:tcW w:w="3952" w:type="dxa"/>
          </w:tcPr>
          <w:p w:rsidR="000D5BC9" w:rsidRPr="001804A9" w:rsidRDefault="000D5BC9" w:rsidP="00C26562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rPr>
                <w:rFonts w:eastAsia="Times New Roman" w:cs="Arial"/>
                <w:lang w:val="en-US"/>
              </w:rPr>
            </w:pPr>
            <w:r w:rsidRPr="001804A9">
              <w:rPr>
                <w:rFonts w:eastAsia="Times New Roman" w:cs="Arial"/>
                <w:lang w:val="en-US"/>
              </w:rPr>
              <w:t>MODULATION</w:t>
            </w:r>
          </w:p>
        </w:tc>
        <w:tc>
          <w:tcPr>
            <w:tcW w:w="4833" w:type="dxa"/>
          </w:tcPr>
          <w:p w:rsidR="000D5BC9" w:rsidRPr="001804A9" w:rsidRDefault="007A40B9" w:rsidP="00C26562">
            <w:pPr>
              <w:ind w:left="142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4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 w:val="24"/>
                <w:szCs w:val="24"/>
              </w:rPr>
            </w:r>
            <w:r>
              <w:rPr>
                <w:rFonts w:eastAsia="Times New Roman" w:cs="Arial"/>
                <w:sz w:val="24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sz w:val="24"/>
                <w:szCs w:val="24"/>
              </w:rPr>
              <w:fldChar w:fldCharType="end"/>
            </w:r>
          </w:p>
        </w:tc>
      </w:tr>
      <w:tr w:rsidR="000D5BC9" w:rsidRPr="001804A9" w:rsidTr="00C26562">
        <w:tc>
          <w:tcPr>
            <w:tcW w:w="3952" w:type="dxa"/>
          </w:tcPr>
          <w:p w:rsidR="000D5BC9" w:rsidRPr="001804A9" w:rsidRDefault="000D5BC9" w:rsidP="00C26562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rPr>
                <w:rFonts w:eastAsia="Times New Roman" w:cs="Arial"/>
                <w:lang w:val="en-US"/>
              </w:rPr>
            </w:pPr>
            <w:r w:rsidRPr="001804A9">
              <w:rPr>
                <w:rFonts w:eastAsia="Times New Roman" w:cs="Arial"/>
                <w:caps/>
                <w:lang w:val="en-US"/>
              </w:rPr>
              <w:t>Designation of emission</w:t>
            </w:r>
            <w:r w:rsidRPr="001804A9">
              <w:rPr>
                <w:rFonts w:eastAsia="Times New Roman" w:cs="Arial"/>
                <w:lang w:val="en-US"/>
              </w:rPr>
              <w:tab/>
              <w:t>IRFB</w:t>
            </w:r>
          </w:p>
        </w:tc>
        <w:tc>
          <w:tcPr>
            <w:tcW w:w="4833" w:type="dxa"/>
          </w:tcPr>
          <w:p w:rsidR="000D5BC9" w:rsidRPr="001804A9" w:rsidRDefault="007A40B9" w:rsidP="00C26562">
            <w:pPr>
              <w:ind w:left="142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4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 w:val="24"/>
                <w:szCs w:val="24"/>
              </w:rPr>
            </w:r>
            <w:r>
              <w:rPr>
                <w:rFonts w:eastAsia="Times New Roman" w:cs="Arial"/>
                <w:sz w:val="24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sz w:val="24"/>
                <w:szCs w:val="24"/>
              </w:rPr>
              <w:fldChar w:fldCharType="end"/>
            </w:r>
          </w:p>
        </w:tc>
      </w:tr>
      <w:tr w:rsidR="000D5BC9" w:rsidRPr="001804A9" w:rsidTr="00C26562">
        <w:tc>
          <w:tcPr>
            <w:tcW w:w="3952" w:type="dxa"/>
          </w:tcPr>
          <w:p w:rsidR="000D5BC9" w:rsidRPr="001804A9" w:rsidRDefault="000D5BC9" w:rsidP="00C26562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rPr>
                <w:rFonts w:eastAsia="Times New Roman" w:cs="Arial"/>
                <w:lang w:val="en-US"/>
              </w:rPr>
            </w:pPr>
          </w:p>
        </w:tc>
        <w:tc>
          <w:tcPr>
            <w:tcW w:w="4833" w:type="dxa"/>
          </w:tcPr>
          <w:p w:rsidR="000D5BC9" w:rsidRPr="001804A9" w:rsidRDefault="000D5BC9" w:rsidP="00C26562">
            <w:pPr>
              <w:widowControl w:val="0"/>
              <w:autoSpaceDE w:val="0"/>
              <w:autoSpaceDN w:val="0"/>
              <w:adjustRightInd w:val="0"/>
              <w:ind w:left="142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0D5BC9" w:rsidRPr="008679A2" w:rsidTr="00C26562">
        <w:tc>
          <w:tcPr>
            <w:tcW w:w="3952" w:type="dxa"/>
          </w:tcPr>
          <w:p w:rsidR="000D5BC9" w:rsidRPr="008679A2" w:rsidRDefault="000D5BC9" w:rsidP="00C26562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rPr>
                <w:rFonts w:eastAsia="Times New Roman" w:cs="Arial"/>
              </w:rPr>
            </w:pPr>
            <w:r w:rsidRPr="008679A2">
              <w:rPr>
                <w:rFonts w:eastAsia="Times New Roman" w:cs="Arial"/>
                <w:lang w:val="en-US"/>
              </w:rPr>
              <w:t>FREQUENCY MIN.</w:t>
            </w:r>
            <w:r w:rsidRPr="008679A2">
              <w:rPr>
                <w:rFonts w:eastAsia="Times New Roman" w:cs="Arial"/>
                <w:lang w:val="en-US"/>
              </w:rPr>
              <w:tab/>
              <w:t>MHz</w:t>
            </w:r>
          </w:p>
        </w:tc>
        <w:tc>
          <w:tcPr>
            <w:tcW w:w="4833" w:type="dxa"/>
          </w:tcPr>
          <w:p w:rsidR="000D5BC9" w:rsidRPr="003444B1" w:rsidRDefault="007A40B9" w:rsidP="007A40B9">
            <w:pPr>
              <w:ind w:left="115"/>
              <w:rPr>
                <w:rFonts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4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 w:val="24"/>
                <w:szCs w:val="24"/>
              </w:rPr>
            </w:r>
            <w:r>
              <w:rPr>
                <w:rFonts w:eastAsia="Times New Roman" w:cs="Arial"/>
                <w:sz w:val="24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sz w:val="24"/>
                <w:szCs w:val="24"/>
              </w:rPr>
              <w:fldChar w:fldCharType="end"/>
            </w:r>
          </w:p>
        </w:tc>
      </w:tr>
      <w:tr w:rsidR="000D5BC9" w:rsidRPr="008679A2" w:rsidTr="00C26562">
        <w:tc>
          <w:tcPr>
            <w:tcW w:w="3952" w:type="dxa"/>
          </w:tcPr>
          <w:p w:rsidR="000D5BC9" w:rsidRPr="008679A2" w:rsidRDefault="000D5BC9" w:rsidP="00C26562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rPr>
                <w:rFonts w:eastAsia="Times New Roman" w:cs="Arial"/>
              </w:rPr>
            </w:pPr>
            <w:r w:rsidRPr="008679A2">
              <w:rPr>
                <w:rFonts w:eastAsia="Times New Roman" w:cs="Arial"/>
                <w:lang w:val="en-US"/>
              </w:rPr>
              <w:t xml:space="preserve">FREQUENCY </w:t>
            </w:r>
            <w:smartTag w:uri="urn:schemas-microsoft-com:office:smarttags" w:element="stockticker">
              <w:r w:rsidRPr="008679A2">
                <w:rPr>
                  <w:rFonts w:eastAsia="Times New Roman" w:cs="Arial"/>
                  <w:lang w:val="en-US"/>
                </w:rPr>
                <w:t>MAX</w:t>
              </w:r>
            </w:smartTag>
            <w:r w:rsidRPr="008679A2">
              <w:rPr>
                <w:rFonts w:eastAsia="Times New Roman" w:cs="Arial"/>
                <w:lang w:val="en-US"/>
              </w:rPr>
              <w:t>.</w:t>
            </w:r>
            <w:r w:rsidRPr="008679A2">
              <w:rPr>
                <w:rFonts w:eastAsia="Times New Roman" w:cs="Arial"/>
              </w:rPr>
              <w:tab/>
              <w:t>MHz</w:t>
            </w:r>
          </w:p>
        </w:tc>
        <w:tc>
          <w:tcPr>
            <w:tcW w:w="4833" w:type="dxa"/>
          </w:tcPr>
          <w:p w:rsidR="000D5BC9" w:rsidRPr="003444B1" w:rsidRDefault="007A40B9" w:rsidP="007A40B9">
            <w:pPr>
              <w:ind w:left="142"/>
              <w:rPr>
                <w:rFonts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4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 w:val="24"/>
                <w:szCs w:val="24"/>
              </w:rPr>
            </w:r>
            <w:r>
              <w:rPr>
                <w:rFonts w:eastAsia="Times New Roman" w:cs="Arial"/>
                <w:sz w:val="24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sz w:val="24"/>
                <w:szCs w:val="24"/>
              </w:rPr>
              <w:fldChar w:fldCharType="end"/>
            </w:r>
          </w:p>
        </w:tc>
      </w:tr>
      <w:tr w:rsidR="000D5BC9" w:rsidRPr="008679A2" w:rsidTr="00C26562">
        <w:tc>
          <w:tcPr>
            <w:tcW w:w="3952" w:type="dxa"/>
          </w:tcPr>
          <w:p w:rsidR="000D5BC9" w:rsidRPr="008679A2" w:rsidRDefault="000D5BC9" w:rsidP="00C26562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rPr>
                <w:rFonts w:eastAsia="Times New Roman" w:cs="Arial"/>
              </w:rPr>
            </w:pPr>
            <w:r w:rsidRPr="008679A2">
              <w:rPr>
                <w:rFonts w:eastAsia="Times New Roman" w:cs="Arial"/>
                <w:caps/>
                <w:lang w:val="en-US"/>
              </w:rPr>
              <w:t>Occupied Bandwidth</w:t>
            </w:r>
            <w:r w:rsidRPr="008679A2">
              <w:rPr>
                <w:rFonts w:eastAsia="Times New Roman" w:cs="Arial"/>
                <w:lang w:val="en-US"/>
              </w:rPr>
              <w:tab/>
              <w:t>MHz</w:t>
            </w:r>
          </w:p>
        </w:tc>
        <w:tc>
          <w:tcPr>
            <w:tcW w:w="4833" w:type="dxa"/>
          </w:tcPr>
          <w:p w:rsidR="000D5BC9" w:rsidRPr="003444B1" w:rsidRDefault="007A40B9" w:rsidP="007A40B9">
            <w:pPr>
              <w:ind w:left="115"/>
              <w:rPr>
                <w:rFonts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4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 w:val="24"/>
                <w:szCs w:val="24"/>
              </w:rPr>
            </w:r>
            <w:r>
              <w:rPr>
                <w:rFonts w:eastAsia="Times New Roman" w:cs="Arial"/>
                <w:sz w:val="24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sz w:val="24"/>
                <w:szCs w:val="24"/>
              </w:rPr>
              <w:fldChar w:fldCharType="end"/>
            </w:r>
          </w:p>
        </w:tc>
      </w:tr>
      <w:tr w:rsidR="000D5BC9" w:rsidRPr="008679A2" w:rsidTr="00C26562">
        <w:tc>
          <w:tcPr>
            <w:tcW w:w="3952" w:type="dxa"/>
          </w:tcPr>
          <w:p w:rsidR="000D5BC9" w:rsidRPr="008679A2" w:rsidRDefault="000D5BC9" w:rsidP="00C26562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rPr>
                <w:rFonts w:eastAsia="Times New Roman" w:cs="Arial"/>
              </w:rPr>
            </w:pPr>
            <w:r w:rsidRPr="008679A2">
              <w:rPr>
                <w:rFonts w:eastAsia="Times New Roman" w:cs="Arial"/>
                <w:lang w:val="en-US"/>
              </w:rPr>
              <w:t>CHANNEL SPACING</w:t>
            </w:r>
            <w:r w:rsidRPr="008679A2">
              <w:rPr>
                <w:rFonts w:eastAsia="Times New Roman" w:cs="Arial"/>
                <w:lang w:val="en-US"/>
              </w:rPr>
              <w:tab/>
              <w:t>MHz</w:t>
            </w:r>
          </w:p>
        </w:tc>
        <w:tc>
          <w:tcPr>
            <w:tcW w:w="4833" w:type="dxa"/>
          </w:tcPr>
          <w:p w:rsidR="000D5BC9" w:rsidRPr="003444B1" w:rsidRDefault="007A40B9" w:rsidP="007A40B9">
            <w:pPr>
              <w:ind w:left="115"/>
              <w:rPr>
                <w:rFonts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4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 w:val="24"/>
                <w:szCs w:val="24"/>
              </w:rPr>
            </w:r>
            <w:r>
              <w:rPr>
                <w:rFonts w:eastAsia="Times New Roman" w:cs="Arial"/>
                <w:sz w:val="24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sz w:val="24"/>
                <w:szCs w:val="24"/>
              </w:rPr>
              <w:fldChar w:fldCharType="end"/>
            </w:r>
          </w:p>
        </w:tc>
      </w:tr>
      <w:tr w:rsidR="000D5BC9" w:rsidRPr="008679A2" w:rsidTr="00C26562">
        <w:tc>
          <w:tcPr>
            <w:tcW w:w="3952" w:type="dxa"/>
          </w:tcPr>
          <w:p w:rsidR="000D5BC9" w:rsidRPr="008679A2" w:rsidRDefault="000D5BC9" w:rsidP="00C26562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rPr>
                <w:rFonts w:eastAsia="Times New Roman" w:cs="Arial"/>
                <w:lang w:val="en-US" w:eastAsia="de-CH"/>
              </w:rPr>
            </w:pPr>
          </w:p>
        </w:tc>
        <w:tc>
          <w:tcPr>
            <w:tcW w:w="4833" w:type="dxa"/>
          </w:tcPr>
          <w:p w:rsidR="000D5BC9" w:rsidRPr="003444B1" w:rsidRDefault="000D5BC9" w:rsidP="00C26562">
            <w:pPr>
              <w:widowControl w:val="0"/>
              <w:autoSpaceDE w:val="0"/>
              <w:autoSpaceDN w:val="0"/>
              <w:adjustRightInd w:val="0"/>
              <w:ind w:left="142"/>
              <w:rPr>
                <w:rFonts w:cs="Arial"/>
                <w:sz w:val="24"/>
                <w:szCs w:val="24"/>
              </w:rPr>
            </w:pPr>
          </w:p>
        </w:tc>
      </w:tr>
      <w:tr w:rsidR="000D5BC9" w:rsidRPr="008679A2" w:rsidTr="00C26562">
        <w:tc>
          <w:tcPr>
            <w:tcW w:w="3952" w:type="dxa"/>
          </w:tcPr>
          <w:p w:rsidR="000D5BC9" w:rsidRPr="008679A2" w:rsidRDefault="000D5BC9" w:rsidP="00C26562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rPr>
                <w:rFonts w:eastAsia="Times New Roman" w:cs="Arial"/>
              </w:rPr>
            </w:pPr>
            <w:r w:rsidRPr="008679A2">
              <w:rPr>
                <w:rFonts w:eastAsia="Times New Roman" w:cs="Arial"/>
              </w:rPr>
              <w:t>POWER MAXIMUM</w:t>
            </w:r>
            <w:r w:rsidRPr="008679A2">
              <w:rPr>
                <w:rFonts w:eastAsia="Times New Roman" w:cs="Arial"/>
              </w:rPr>
              <w:tab/>
              <w:t>dBm</w:t>
            </w:r>
          </w:p>
        </w:tc>
        <w:tc>
          <w:tcPr>
            <w:tcW w:w="4833" w:type="dxa"/>
          </w:tcPr>
          <w:p w:rsidR="000D5BC9" w:rsidRPr="003444B1" w:rsidRDefault="007A40B9" w:rsidP="00C26562">
            <w:pPr>
              <w:widowControl w:val="0"/>
              <w:autoSpaceDE w:val="0"/>
              <w:autoSpaceDN w:val="0"/>
              <w:adjustRightInd w:val="0"/>
              <w:ind w:left="142"/>
              <w:rPr>
                <w:rFonts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4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 w:val="24"/>
                <w:szCs w:val="24"/>
              </w:rPr>
            </w:r>
            <w:r>
              <w:rPr>
                <w:rFonts w:eastAsia="Times New Roman" w:cs="Arial"/>
                <w:sz w:val="24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sz w:val="24"/>
                <w:szCs w:val="24"/>
              </w:rPr>
              <w:fldChar w:fldCharType="end"/>
            </w:r>
          </w:p>
        </w:tc>
      </w:tr>
      <w:tr w:rsidR="000D5BC9" w:rsidRPr="008679A2" w:rsidTr="00C26562">
        <w:tc>
          <w:tcPr>
            <w:tcW w:w="3952" w:type="dxa"/>
          </w:tcPr>
          <w:p w:rsidR="000D5BC9" w:rsidRPr="008679A2" w:rsidRDefault="000D5BC9" w:rsidP="00C26562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rPr>
                <w:rFonts w:eastAsia="Times New Roman" w:cs="Arial"/>
                <w:lang w:val="en-GB"/>
              </w:rPr>
            </w:pPr>
            <w:r w:rsidRPr="008679A2">
              <w:rPr>
                <w:rFonts w:eastAsia="Times New Roman" w:cs="Arial"/>
              </w:rPr>
              <w:t xml:space="preserve">POWER MINIMUM </w:t>
            </w:r>
            <w:r w:rsidRPr="008679A2">
              <w:rPr>
                <w:rFonts w:eastAsia="Times New Roman" w:cs="Arial"/>
              </w:rPr>
              <w:tab/>
              <w:t>dBm</w:t>
            </w:r>
          </w:p>
        </w:tc>
        <w:tc>
          <w:tcPr>
            <w:tcW w:w="4833" w:type="dxa"/>
          </w:tcPr>
          <w:p w:rsidR="000D5BC9" w:rsidRPr="003444B1" w:rsidRDefault="007A40B9" w:rsidP="00C26562">
            <w:pPr>
              <w:widowControl w:val="0"/>
              <w:autoSpaceDE w:val="0"/>
              <w:autoSpaceDN w:val="0"/>
              <w:adjustRightInd w:val="0"/>
              <w:ind w:left="142"/>
              <w:rPr>
                <w:rFonts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4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 w:val="24"/>
                <w:szCs w:val="24"/>
              </w:rPr>
            </w:r>
            <w:r>
              <w:rPr>
                <w:rFonts w:eastAsia="Times New Roman" w:cs="Arial"/>
                <w:sz w:val="24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sz w:val="24"/>
                <w:szCs w:val="24"/>
              </w:rPr>
              <w:fldChar w:fldCharType="end"/>
            </w:r>
          </w:p>
        </w:tc>
      </w:tr>
      <w:tr w:rsidR="000D5BC9" w:rsidRPr="008679A2" w:rsidTr="00C26562">
        <w:tc>
          <w:tcPr>
            <w:tcW w:w="3952" w:type="dxa"/>
          </w:tcPr>
          <w:p w:rsidR="000D5BC9" w:rsidRPr="008679A2" w:rsidRDefault="000D5BC9" w:rsidP="00C26562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rPr>
                <w:rFonts w:eastAsia="Times New Roman" w:cs="Arial"/>
                <w:lang w:val="en-GB"/>
              </w:rPr>
            </w:pPr>
            <w:smartTag w:uri="urn:schemas-microsoft-com:office:smarttags" w:element="stockticker">
              <w:r w:rsidRPr="008679A2">
                <w:rPr>
                  <w:rFonts w:eastAsia="Times New Roman" w:cs="Arial"/>
                </w:rPr>
                <w:t>ATPC</w:t>
              </w:r>
            </w:smartTag>
            <w:r w:rsidRPr="008679A2">
              <w:rPr>
                <w:rFonts w:eastAsia="Times New Roman" w:cs="Arial"/>
              </w:rPr>
              <w:t xml:space="preserve"> RANGE</w:t>
            </w:r>
            <w:r w:rsidRPr="008679A2">
              <w:rPr>
                <w:rFonts w:eastAsia="Times New Roman" w:cs="Arial"/>
              </w:rPr>
              <w:tab/>
              <w:t>dB</w:t>
            </w:r>
          </w:p>
        </w:tc>
        <w:tc>
          <w:tcPr>
            <w:tcW w:w="4833" w:type="dxa"/>
          </w:tcPr>
          <w:p w:rsidR="000D5BC9" w:rsidRPr="00362D49" w:rsidRDefault="007A40B9" w:rsidP="00C26562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="SimSun" w:cs="Arial"/>
                <w:sz w:val="24"/>
                <w:szCs w:val="24"/>
                <w:lang w:eastAsia="zh-CN"/>
              </w:rPr>
            </w:pPr>
            <w:r>
              <w:rPr>
                <w:rFonts w:eastAsia="Times New Roman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4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 w:val="24"/>
                <w:szCs w:val="24"/>
              </w:rPr>
            </w:r>
            <w:r>
              <w:rPr>
                <w:rFonts w:eastAsia="Times New Roman" w:cs="Arial"/>
                <w:sz w:val="24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sz w:val="24"/>
                <w:szCs w:val="24"/>
              </w:rPr>
              <w:fldChar w:fldCharType="end"/>
            </w:r>
          </w:p>
        </w:tc>
      </w:tr>
      <w:tr w:rsidR="000D5BC9" w:rsidRPr="008679A2" w:rsidTr="00C26562">
        <w:tc>
          <w:tcPr>
            <w:tcW w:w="3952" w:type="dxa"/>
          </w:tcPr>
          <w:p w:rsidR="000D5BC9" w:rsidRPr="008679A2" w:rsidRDefault="000D5BC9" w:rsidP="00C26562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rPr>
                <w:rFonts w:eastAsia="Times New Roman" w:cs="Arial"/>
                <w:lang w:val="en-GB"/>
              </w:rPr>
            </w:pPr>
          </w:p>
        </w:tc>
        <w:tc>
          <w:tcPr>
            <w:tcW w:w="4833" w:type="dxa"/>
          </w:tcPr>
          <w:p w:rsidR="000D5BC9" w:rsidRPr="00362D49" w:rsidRDefault="000D5BC9" w:rsidP="00C26562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="SimSun" w:cs="Arial"/>
                <w:sz w:val="24"/>
                <w:szCs w:val="24"/>
                <w:lang w:val="en-GB" w:eastAsia="zh-CN"/>
              </w:rPr>
            </w:pPr>
          </w:p>
        </w:tc>
      </w:tr>
      <w:tr w:rsidR="000D5BC9" w:rsidRPr="008679A2" w:rsidTr="00C26562">
        <w:tc>
          <w:tcPr>
            <w:tcW w:w="3952" w:type="dxa"/>
          </w:tcPr>
          <w:p w:rsidR="000D5BC9" w:rsidRPr="008679A2" w:rsidRDefault="000D5BC9" w:rsidP="00C26562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rPr>
                <w:rFonts w:eastAsia="Times New Roman" w:cs="Arial"/>
                <w:lang w:val="en-GB"/>
              </w:rPr>
            </w:pPr>
            <w:r w:rsidRPr="008679A2">
              <w:rPr>
                <w:rFonts w:eastAsia="Times New Roman" w:cs="Arial"/>
                <w:caps/>
              </w:rPr>
              <w:t>Rx threshold</w:t>
            </w:r>
            <w:r w:rsidRPr="008679A2">
              <w:rPr>
                <w:rFonts w:eastAsia="Times New Roman" w:cs="Arial"/>
              </w:rPr>
              <w:t xml:space="preserve"> BER 10 </w:t>
            </w:r>
            <w:r w:rsidRPr="008679A2">
              <w:rPr>
                <w:rFonts w:eastAsia="Times New Roman" w:cs="Arial"/>
                <w:vertAlign w:val="superscript"/>
              </w:rPr>
              <w:t>-3</w:t>
            </w:r>
            <w:r w:rsidRPr="008679A2">
              <w:rPr>
                <w:rFonts w:eastAsia="Times New Roman" w:cs="Arial"/>
              </w:rPr>
              <w:t xml:space="preserve">  </w:t>
            </w:r>
            <w:r w:rsidRPr="008679A2">
              <w:rPr>
                <w:rFonts w:eastAsia="Times New Roman" w:cs="Arial"/>
              </w:rPr>
              <w:tab/>
              <w:t>dBm</w:t>
            </w:r>
          </w:p>
        </w:tc>
        <w:tc>
          <w:tcPr>
            <w:tcW w:w="4833" w:type="dxa"/>
          </w:tcPr>
          <w:p w:rsidR="000D5BC9" w:rsidRPr="002D7F7B" w:rsidRDefault="007A40B9" w:rsidP="00C26562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="SimSun" w:cs="Arial"/>
                <w:sz w:val="24"/>
                <w:szCs w:val="24"/>
                <w:lang w:val="en-GB" w:eastAsia="zh-CN"/>
              </w:rPr>
            </w:pPr>
            <w:r>
              <w:rPr>
                <w:rFonts w:eastAsia="Times New Roman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4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 w:val="24"/>
                <w:szCs w:val="24"/>
              </w:rPr>
            </w:r>
            <w:r>
              <w:rPr>
                <w:rFonts w:eastAsia="Times New Roman" w:cs="Arial"/>
                <w:sz w:val="24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sz w:val="24"/>
                <w:szCs w:val="24"/>
              </w:rPr>
              <w:fldChar w:fldCharType="end"/>
            </w:r>
          </w:p>
        </w:tc>
      </w:tr>
      <w:tr w:rsidR="000D5BC9" w:rsidRPr="008679A2" w:rsidTr="00C26562">
        <w:tc>
          <w:tcPr>
            <w:tcW w:w="3952" w:type="dxa"/>
          </w:tcPr>
          <w:p w:rsidR="000D5BC9" w:rsidRPr="008679A2" w:rsidRDefault="000D5BC9" w:rsidP="00C26562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rPr>
                <w:rFonts w:eastAsia="Times New Roman" w:cs="Arial"/>
                <w:lang w:val="en-GB"/>
              </w:rPr>
            </w:pPr>
            <w:r w:rsidRPr="008679A2">
              <w:rPr>
                <w:rFonts w:eastAsia="Times New Roman" w:cs="Arial"/>
                <w:caps/>
              </w:rPr>
              <w:t>Rx threshold</w:t>
            </w:r>
            <w:r w:rsidRPr="008679A2">
              <w:rPr>
                <w:rFonts w:eastAsia="Times New Roman" w:cs="Arial"/>
              </w:rPr>
              <w:t xml:space="preserve"> BER 10 </w:t>
            </w:r>
            <w:r w:rsidRPr="008679A2">
              <w:rPr>
                <w:rFonts w:eastAsia="Times New Roman" w:cs="Arial"/>
                <w:vertAlign w:val="superscript"/>
              </w:rPr>
              <w:t>-6</w:t>
            </w:r>
            <w:r w:rsidRPr="008679A2">
              <w:rPr>
                <w:rFonts w:eastAsia="Times New Roman" w:cs="Arial"/>
              </w:rPr>
              <w:t xml:space="preserve"> </w:t>
            </w:r>
            <w:r w:rsidRPr="008679A2">
              <w:rPr>
                <w:rFonts w:eastAsia="Times New Roman" w:cs="Arial"/>
              </w:rPr>
              <w:tab/>
              <w:t>dBm</w:t>
            </w:r>
          </w:p>
        </w:tc>
        <w:tc>
          <w:tcPr>
            <w:tcW w:w="4833" w:type="dxa"/>
          </w:tcPr>
          <w:p w:rsidR="000D5BC9" w:rsidRPr="008679A2" w:rsidRDefault="007A40B9" w:rsidP="00C26562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="Times New Roman" w:cs="Arial"/>
                <w:sz w:val="24"/>
                <w:szCs w:val="24"/>
                <w:lang w:val="en-GB"/>
              </w:rPr>
            </w:pPr>
            <w:r>
              <w:rPr>
                <w:rFonts w:eastAsia="Times New Roman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4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 w:val="24"/>
                <w:szCs w:val="24"/>
              </w:rPr>
            </w:r>
            <w:r>
              <w:rPr>
                <w:rFonts w:eastAsia="Times New Roman" w:cs="Arial"/>
                <w:sz w:val="24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sz w:val="24"/>
                <w:szCs w:val="24"/>
              </w:rPr>
              <w:fldChar w:fldCharType="end"/>
            </w:r>
          </w:p>
        </w:tc>
      </w:tr>
      <w:tr w:rsidR="000D5BC9" w:rsidRPr="008679A2" w:rsidTr="00C26562">
        <w:tc>
          <w:tcPr>
            <w:tcW w:w="3952" w:type="dxa"/>
          </w:tcPr>
          <w:p w:rsidR="000D5BC9" w:rsidRPr="008679A2" w:rsidRDefault="000D5BC9" w:rsidP="00C26562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rPr>
                <w:rFonts w:eastAsia="Times New Roman" w:cs="Arial"/>
                <w:lang w:val="en-GB"/>
              </w:rPr>
            </w:pPr>
          </w:p>
        </w:tc>
        <w:tc>
          <w:tcPr>
            <w:tcW w:w="4833" w:type="dxa"/>
          </w:tcPr>
          <w:p w:rsidR="000D5BC9" w:rsidRPr="008F3441" w:rsidRDefault="000D5BC9" w:rsidP="00C26562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="SimSun" w:cs="Arial"/>
                <w:sz w:val="24"/>
                <w:szCs w:val="24"/>
                <w:lang w:val="en-GB" w:eastAsia="zh-CN"/>
              </w:rPr>
            </w:pPr>
          </w:p>
        </w:tc>
      </w:tr>
      <w:tr w:rsidR="000D5BC9" w:rsidRPr="008679A2" w:rsidTr="00C26562">
        <w:tc>
          <w:tcPr>
            <w:tcW w:w="3952" w:type="dxa"/>
          </w:tcPr>
          <w:p w:rsidR="000D5BC9" w:rsidRPr="003733B7" w:rsidRDefault="000D5BC9" w:rsidP="00C26562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rPr>
                <w:rFonts w:eastAsia="Times New Roman" w:cs="Arial"/>
                <w:caps/>
              </w:rPr>
            </w:pPr>
            <w:r w:rsidRPr="003733B7">
              <w:rPr>
                <w:rFonts w:eastAsia="Times New Roman" w:cs="Arial"/>
                <w:caps/>
              </w:rPr>
              <w:t xml:space="preserve">Noise Figure </w:t>
            </w:r>
            <w:r w:rsidRPr="003733B7">
              <w:rPr>
                <w:rFonts w:eastAsia="Times New Roman" w:cs="Arial"/>
                <w:caps/>
              </w:rPr>
              <w:tab/>
            </w:r>
            <w:r w:rsidRPr="008679A2">
              <w:rPr>
                <w:rFonts w:eastAsia="Times New Roman" w:cs="Arial"/>
              </w:rPr>
              <w:t>dB</w:t>
            </w:r>
          </w:p>
        </w:tc>
        <w:tc>
          <w:tcPr>
            <w:tcW w:w="4833" w:type="dxa"/>
          </w:tcPr>
          <w:p w:rsidR="000D5BC9" w:rsidRPr="008F3441" w:rsidRDefault="007A40B9" w:rsidP="00C26562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="SimSun" w:cs="Arial"/>
                <w:sz w:val="24"/>
                <w:szCs w:val="24"/>
                <w:lang w:val="en-GB" w:eastAsia="zh-CN"/>
              </w:rPr>
            </w:pPr>
            <w:r>
              <w:rPr>
                <w:rFonts w:eastAsia="Times New Roman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4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 w:val="24"/>
                <w:szCs w:val="24"/>
              </w:rPr>
            </w:r>
            <w:r>
              <w:rPr>
                <w:rFonts w:eastAsia="Times New Roman" w:cs="Arial"/>
                <w:sz w:val="24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sz w:val="24"/>
                <w:szCs w:val="24"/>
              </w:rPr>
              <w:fldChar w:fldCharType="end"/>
            </w:r>
          </w:p>
        </w:tc>
      </w:tr>
      <w:tr w:rsidR="000D5BC9" w:rsidRPr="008679A2" w:rsidTr="00C26562">
        <w:tc>
          <w:tcPr>
            <w:tcW w:w="3952" w:type="dxa"/>
          </w:tcPr>
          <w:p w:rsidR="000D5BC9" w:rsidRPr="003733B7" w:rsidRDefault="000D5BC9" w:rsidP="00C26562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rPr>
                <w:rFonts w:eastAsia="Times New Roman" w:cs="Arial"/>
                <w:caps/>
              </w:rPr>
            </w:pPr>
            <w:r w:rsidRPr="003733B7">
              <w:rPr>
                <w:rFonts w:eastAsia="Times New Roman" w:cs="Arial"/>
                <w:caps/>
              </w:rPr>
              <w:t xml:space="preserve">kTBF  </w:t>
            </w:r>
            <w:r w:rsidRPr="003733B7">
              <w:rPr>
                <w:rFonts w:eastAsia="Times New Roman" w:cs="Arial"/>
                <w:caps/>
              </w:rPr>
              <w:tab/>
            </w:r>
            <w:r w:rsidRPr="008679A2">
              <w:rPr>
                <w:rFonts w:eastAsia="Times New Roman" w:cs="Arial"/>
              </w:rPr>
              <w:t>dBm</w:t>
            </w:r>
          </w:p>
        </w:tc>
        <w:tc>
          <w:tcPr>
            <w:tcW w:w="4833" w:type="dxa"/>
          </w:tcPr>
          <w:p w:rsidR="000D5BC9" w:rsidRPr="008679A2" w:rsidRDefault="007A40B9" w:rsidP="00C26562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="Times New Roman" w:cs="Arial"/>
                <w:sz w:val="24"/>
                <w:szCs w:val="24"/>
                <w:lang w:val="en-GB"/>
              </w:rPr>
            </w:pPr>
            <w:r>
              <w:rPr>
                <w:rFonts w:eastAsia="Times New Roman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4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 w:val="24"/>
                <w:szCs w:val="24"/>
              </w:rPr>
            </w:r>
            <w:r>
              <w:rPr>
                <w:rFonts w:eastAsia="Times New Roman" w:cs="Arial"/>
                <w:sz w:val="24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sz w:val="24"/>
                <w:szCs w:val="24"/>
              </w:rPr>
              <w:fldChar w:fldCharType="end"/>
            </w:r>
          </w:p>
        </w:tc>
      </w:tr>
      <w:tr w:rsidR="000D5BC9" w:rsidRPr="008679A2" w:rsidTr="00C26562">
        <w:tc>
          <w:tcPr>
            <w:tcW w:w="3952" w:type="dxa"/>
          </w:tcPr>
          <w:p w:rsidR="000D5BC9" w:rsidRPr="003733B7" w:rsidRDefault="000D5BC9" w:rsidP="00C26562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rPr>
                <w:rFonts w:eastAsia="Times New Roman" w:cs="Arial"/>
                <w:caps/>
              </w:rPr>
            </w:pPr>
          </w:p>
        </w:tc>
        <w:tc>
          <w:tcPr>
            <w:tcW w:w="4833" w:type="dxa"/>
          </w:tcPr>
          <w:p w:rsidR="000D5BC9" w:rsidRPr="003733B7" w:rsidRDefault="000D5BC9" w:rsidP="00C26562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="Times New Roman" w:cs="Arial"/>
                <w:caps/>
              </w:rPr>
            </w:pPr>
          </w:p>
        </w:tc>
      </w:tr>
      <w:tr w:rsidR="000D5BC9" w:rsidRPr="008679A2" w:rsidTr="00C26562">
        <w:tc>
          <w:tcPr>
            <w:tcW w:w="3952" w:type="dxa"/>
          </w:tcPr>
          <w:p w:rsidR="000D5BC9" w:rsidRPr="003733B7" w:rsidRDefault="000D5BC9" w:rsidP="00C26562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rPr>
                <w:rFonts w:eastAsia="Times New Roman" w:cs="Arial"/>
                <w:caps/>
              </w:rPr>
            </w:pPr>
            <w:r w:rsidRPr="00B37A39">
              <w:rPr>
                <w:rFonts w:eastAsia="Times New Roman" w:cs="Arial"/>
                <w:caps/>
                <w:lang w:val="en-US"/>
              </w:rPr>
              <w:t>ADAPTIVE CODED MODULATION</w:t>
            </w:r>
          </w:p>
        </w:tc>
        <w:tc>
          <w:tcPr>
            <w:tcW w:w="4833" w:type="dxa"/>
          </w:tcPr>
          <w:p w:rsidR="000D5BC9" w:rsidRPr="003733B7" w:rsidRDefault="000D5BC9" w:rsidP="00C26562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="Times New Roman" w:cs="Arial"/>
                <w:caps/>
              </w:rPr>
            </w:pPr>
            <w:r>
              <w:rPr>
                <w:rFonts w:eastAsia="Times New Roman" w:cs="Arial"/>
                <w:caps/>
              </w:rPr>
              <w:t xml:space="preserve">       YES   </w:t>
            </w:r>
            <w:r w:rsidR="007A40B9">
              <w:rPr>
                <w:rFonts w:eastAsia="Times New Roman" w:cs="Arial"/>
                <w:cap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eACocher1"/>
            <w:r w:rsidR="007A40B9">
              <w:rPr>
                <w:rFonts w:eastAsia="Times New Roman" w:cs="Arial"/>
                <w:caps/>
              </w:rPr>
              <w:instrText xml:space="preserve"> FORMCHECKBOX </w:instrText>
            </w:r>
            <w:r w:rsidR="00DE0C82">
              <w:rPr>
                <w:rFonts w:eastAsia="Times New Roman" w:cs="Arial"/>
                <w:caps/>
              </w:rPr>
            </w:r>
            <w:r w:rsidR="0079494E">
              <w:rPr>
                <w:rFonts w:eastAsia="Times New Roman" w:cs="Arial"/>
                <w:caps/>
              </w:rPr>
              <w:fldChar w:fldCharType="separate"/>
            </w:r>
            <w:r w:rsidR="007A40B9">
              <w:rPr>
                <w:rFonts w:eastAsia="Times New Roman" w:cs="Arial"/>
                <w:caps/>
              </w:rPr>
              <w:fldChar w:fldCharType="end"/>
            </w:r>
            <w:bookmarkEnd w:id="3"/>
            <w:r>
              <w:rPr>
                <w:rFonts w:eastAsia="Times New Roman" w:cs="Arial"/>
                <w:caps/>
              </w:rPr>
              <w:t xml:space="preserve">                NO  </w:t>
            </w:r>
            <w:r w:rsidR="007A40B9">
              <w:rPr>
                <w:rFonts w:eastAsia="Times New Roman" w:cs="Arial"/>
                <w:caps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"/>
            <w:r w:rsidR="007A40B9">
              <w:rPr>
                <w:rFonts w:eastAsia="Times New Roman" w:cs="Arial"/>
                <w:caps/>
              </w:rPr>
              <w:instrText xml:space="preserve"> FORMCHECKBOX </w:instrText>
            </w:r>
            <w:r w:rsidR="0079494E">
              <w:rPr>
                <w:rFonts w:eastAsia="Times New Roman" w:cs="Arial"/>
                <w:caps/>
              </w:rPr>
            </w:r>
            <w:r w:rsidR="0079494E">
              <w:rPr>
                <w:rFonts w:eastAsia="Times New Roman" w:cs="Arial"/>
                <w:caps/>
              </w:rPr>
              <w:fldChar w:fldCharType="separate"/>
            </w:r>
            <w:r w:rsidR="007A40B9">
              <w:rPr>
                <w:rFonts w:eastAsia="Times New Roman" w:cs="Arial"/>
                <w:caps/>
              </w:rPr>
              <w:fldChar w:fldCharType="end"/>
            </w:r>
            <w:bookmarkEnd w:id="4"/>
          </w:p>
        </w:tc>
      </w:tr>
      <w:tr w:rsidR="000D5BC9" w:rsidRPr="00B37A39" w:rsidTr="00C26562">
        <w:tc>
          <w:tcPr>
            <w:tcW w:w="3952" w:type="dxa"/>
          </w:tcPr>
          <w:p w:rsidR="000D5BC9" w:rsidRPr="00B37A39" w:rsidRDefault="000D5BC9" w:rsidP="00C26562">
            <w:pPr>
              <w:rPr>
                <w:rFonts w:cs="Arial"/>
                <w:lang w:val="en-US" w:eastAsia="de-CH"/>
              </w:rPr>
            </w:pPr>
            <w:r w:rsidRPr="00B37A39">
              <w:rPr>
                <w:rFonts w:cs="Arial"/>
                <w:lang w:val="en-US" w:eastAsia="de-CH"/>
              </w:rPr>
              <w:t xml:space="preserve">MAX. </w:t>
            </w:r>
            <w:r>
              <w:rPr>
                <w:rFonts w:cs="Arial"/>
                <w:lang w:val="en-US" w:eastAsia="de-CH"/>
              </w:rPr>
              <w:t>MODULATION</w:t>
            </w:r>
          </w:p>
        </w:tc>
        <w:tc>
          <w:tcPr>
            <w:tcW w:w="4833" w:type="dxa"/>
          </w:tcPr>
          <w:p w:rsidR="000D5BC9" w:rsidRPr="00B37A39" w:rsidRDefault="007A40B9" w:rsidP="00C26562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="Times New Roman" w:cs="Arial"/>
                <w:caps/>
                <w:lang w:val="en-US"/>
              </w:rPr>
            </w:pPr>
            <w:r>
              <w:rPr>
                <w:rFonts w:eastAsia="Times New Roman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4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 w:val="24"/>
                <w:szCs w:val="24"/>
              </w:rPr>
            </w:r>
            <w:r>
              <w:rPr>
                <w:rFonts w:eastAsia="Times New Roman" w:cs="Arial"/>
                <w:sz w:val="24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sz w:val="24"/>
                <w:szCs w:val="24"/>
              </w:rPr>
              <w:fldChar w:fldCharType="end"/>
            </w:r>
          </w:p>
        </w:tc>
      </w:tr>
      <w:tr w:rsidR="000D5BC9" w:rsidRPr="00B37A39" w:rsidTr="00C26562">
        <w:tc>
          <w:tcPr>
            <w:tcW w:w="3952" w:type="dxa"/>
          </w:tcPr>
          <w:p w:rsidR="000D5BC9" w:rsidRPr="00B37A39" w:rsidRDefault="000D5BC9" w:rsidP="00C26562">
            <w:pPr>
              <w:rPr>
                <w:rFonts w:cs="Arial"/>
                <w:lang w:val="en-US" w:eastAsia="de-CH"/>
              </w:rPr>
            </w:pPr>
            <w:r>
              <w:rPr>
                <w:rFonts w:cs="Arial"/>
                <w:lang w:val="en-US" w:eastAsia="de-CH"/>
              </w:rPr>
              <w:t>MAX. BITRATE</w:t>
            </w:r>
            <w:r w:rsidRPr="00B37A39">
              <w:rPr>
                <w:rFonts w:cs="Arial"/>
                <w:lang w:val="en-US" w:eastAsia="de-DE"/>
              </w:rPr>
              <w:tab/>
            </w:r>
            <w:r w:rsidRPr="00B37A39">
              <w:rPr>
                <w:rFonts w:cs="Arial"/>
                <w:lang w:val="en-US" w:eastAsia="de-DE"/>
              </w:rPr>
              <w:tab/>
              <w:t xml:space="preserve">  </w:t>
            </w:r>
            <w:r>
              <w:rPr>
                <w:rFonts w:cs="Arial"/>
                <w:lang w:val="en-US" w:eastAsia="de-DE"/>
              </w:rPr>
              <w:t xml:space="preserve">  </w:t>
            </w:r>
            <w:r w:rsidRPr="00B37A39">
              <w:rPr>
                <w:rFonts w:cs="Arial"/>
                <w:lang w:val="en-US" w:eastAsia="de-CH"/>
              </w:rPr>
              <w:t xml:space="preserve">Mbit/s </w:t>
            </w:r>
          </w:p>
        </w:tc>
        <w:tc>
          <w:tcPr>
            <w:tcW w:w="4833" w:type="dxa"/>
          </w:tcPr>
          <w:p w:rsidR="000D5BC9" w:rsidRPr="008679A2" w:rsidRDefault="007A40B9" w:rsidP="00C26562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="Times New Roman" w:cs="Arial"/>
                <w:sz w:val="24"/>
                <w:szCs w:val="24"/>
                <w:lang w:val="en-GB"/>
              </w:rPr>
            </w:pPr>
            <w:r>
              <w:rPr>
                <w:rFonts w:eastAsia="Times New Roman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4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 w:val="24"/>
                <w:szCs w:val="24"/>
              </w:rPr>
            </w:r>
            <w:r>
              <w:rPr>
                <w:rFonts w:eastAsia="Times New Roman" w:cs="Arial"/>
                <w:sz w:val="24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sz w:val="24"/>
                <w:szCs w:val="24"/>
              </w:rPr>
              <w:fldChar w:fldCharType="end"/>
            </w:r>
          </w:p>
        </w:tc>
      </w:tr>
      <w:tr w:rsidR="000D5BC9" w:rsidRPr="002325DE" w:rsidTr="00C26562">
        <w:tc>
          <w:tcPr>
            <w:tcW w:w="3952" w:type="dxa"/>
          </w:tcPr>
          <w:p w:rsidR="000D5BC9" w:rsidRPr="00BF421C" w:rsidRDefault="000D5BC9" w:rsidP="00C26562">
            <w:pPr>
              <w:rPr>
                <w:rFonts w:cs="Arial"/>
                <w:lang w:val="en-US" w:eastAsia="de-CH"/>
              </w:rPr>
            </w:pPr>
            <w:r>
              <w:rPr>
                <w:rFonts w:cs="Arial"/>
                <w:lang w:val="en-US" w:eastAsia="de-CH"/>
              </w:rPr>
              <w:t xml:space="preserve">UP-SWITCH MAX. MOD      </w:t>
            </w:r>
            <w:r w:rsidRPr="00BF421C">
              <w:rPr>
                <w:rFonts w:cs="Arial"/>
                <w:lang w:val="en-US" w:eastAsia="de-DE"/>
              </w:rPr>
              <w:tab/>
            </w:r>
            <w:r>
              <w:rPr>
                <w:rFonts w:cs="Arial"/>
                <w:lang w:val="en-US" w:eastAsia="de-DE"/>
              </w:rPr>
              <w:t xml:space="preserve">    </w:t>
            </w:r>
            <w:r w:rsidRPr="00BF421C">
              <w:rPr>
                <w:rFonts w:cs="Arial"/>
                <w:lang w:val="en-US" w:eastAsia="de-CH"/>
              </w:rPr>
              <w:t>dBm</w:t>
            </w:r>
          </w:p>
        </w:tc>
        <w:tc>
          <w:tcPr>
            <w:tcW w:w="4833" w:type="dxa"/>
          </w:tcPr>
          <w:p w:rsidR="000D5BC9" w:rsidRPr="008679A2" w:rsidRDefault="007A40B9" w:rsidP="00C26562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="Times New Roman" w:cs="Arial"/>
                <w:sz w:val="24"/>
                <w:szCs w:val="24"/>
                <w:lang w:val="en-GB"/>
              </w:rPr>
            </w:pPr>
            <w:r>
              <w:rPr>
                <w:rFonts w:eastAsia="Times New Roman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4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 w:val="24"/>
                <w:szCs w:val="24"/>
              </w:rPr>
            </w:r>
            <w:r>
              <w:rPr>
                <w:rFonts w:eastAsia="Times New Roman" w:cs="Arial"/>
                <w:sz w:val="24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sz w:val="24"/>
                <w:szCs w:val="24"/>
              </w:rPr>
              <w:fldChar w:fldCharType="end"/>
            </w:r>
          </w:p>
        </w:tc>
      </w:tr>
      <w:tr w:rsidR="000D5BC9" w:rsidRPr="002325DE" w:rsidTr="00C26562">
        <w:tc>
          <w:tcPr>
            <w:tcW w:w="3952" w:type="dxa"/>
          </w:tcPr>
          <w:p w:rsidR="000D5BC9" w:rsidRPr="008679A2" w:rsidRDefault="000D5BC9" w:rsidP="00C26562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rPr>
                <w:rFonts w:eastAsia="Times New Roman" w:cs="Arial"/>
                <w:lang w:val="en-GB"/>
              </w:rPr>
            </w:pPr>
          </w:p>
        </w:tc>
        <w:tc>
          <w:tcPr>
            <w:tcW w:w="4833" w:type="dxa"/>
          </w:tcPr>
          <w:p w:rsidR="000D5BC9" w:rsidRPr="008679A2" w:rsidRDefault="000D5BC9" w:rsidP="00C26562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="Times New Roman" w:cs="Arial"/>
                <w:sz w:val="24"/>
                <w:szCs w:val="24"/>
                <w:lang w:val="en-GB"/>
              </w:rPr>
            </w:pPr>
          </w:p>
        </w:tc>
      </w:tr>
      <w:tr w:rsidR="000D5BC9" w:rsidRPr="002325DE" w:rsidTr="00C26562">
        <w:tc>
          <w:tcPr>
            <w:tcW w:w="3952" w:type="dxa"/>
          </w:tcPr>
          <w:p w:rsidR="000D5BC9" w:rsidRPr="008679A2" w:rsidRDefault="000D5BC9" w:rsidP="00C26562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rPr>
                <w:rFonts w:eastAsia="Times New Roman" w:cs="Arial"/>
                <w:lang w:val="en-GB"/>
              </w:rPr>
            </w:pPr>
            <w:smartTag w:uri="urn:schemas-microsoft-com:office:smarttags" w:element="stockticker">
              <w:r w:rsidRPr="0086177B">
                <w:rPr>
                  <w:rFonts w:eastAsia="Times New Roman" w:cs="Arial"/>
                  <w:caps/>
                  <w:lang w:val="en-GB"/>
                </w:rPr>
                <w:t>File</w:t>
              </w:r>
            </w:smartTag>
            <w:r w:rsidRPr="0086177B">
              <w:rPr>
                <w:rFonts w:eastAsia="Times New Roman" w:cs="Arial"/>
                <w:caps/>
                <w:lang w:val="en-GB"/>
              </w:rPr>
              <w:t xml:space="preserve"> Name </w:t>
            </w:r>
            <w:r w:rsidRPr="0086177B">
              <w:rPr>
                <w:rFonts w:eastAsia="Times New Roman" w:cs="Arial"/>
                <w:caps/>
                <w:lang w:val="en-GB"/>
              </w:rPr>
              <w:br/>
              <w:t>TX- and RX-Filterdata</w:t>
            </w:r>
          </w:p>
        </w:tc>
        <w:tc>
          <w:tcPr>
            <w:tcW w:w="4833" w:type="dxa"/>
          </w:tcPr>
          <w:p w:rsidR="000D5BC9" w:rsidRDefault="007A40B9" w:rsidP="00C26562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4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 w:val="24"/>
                <w:szCs w:val="24"/>
              </w:rPr>
            </w:r>
            <w:r>
              <w:rPr>
                <w:rFonts w:eastAsia="Times New Roman" w:cs="Arial"/>
                <w:sz w:val="24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sz w:val="24"/>
                <w:szCs w:val="24"/>
              </w:rPr>
              <w:fldChar w:fldCharType="end"/>
            </w:r>
          </w:p>
          <w:p w:rsidR="007A40B9" w:rsidRPr="008679A2" w:rsidRDefault="007A40B9" w:rsidP="00C26562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="Times New Roman" w:cs="Arial"/>
                <w:sz w:val="24"/>
                <w:szCs w:val="24"/>
                <w:lang w:val="en-GB"/>
              </w:rPr>
            </w:pPr>
          </w:p>
        </w:tc>
      </w:tr>
      <w:tr w:rsidR="000D5BC9" w:rsidRPr="002325DE" w:rsidTr="00C26562">
        <w:tc>
          <w:tcPr>
            <w:tcW w:w="3952" w:type="dxa"/>
          </w:tcPr>
          <w:p w:rsidR="000D5BC9" w:rsidRPr="008679A2" w:rsidRDefault="000D5BC9" w:rsidP="00C26562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rPr>
                <w:rFonts w:eastAsia="Times New Roman" w:cs="Arial"/>
                <w:lang w:val="en-GB"/>
              </w:rPr>
            </w:pPr>
          </w:p>
        </w:tc>
        <w:tc>
          <w:tcPr>
            <w:tcW w:w="4833" w:type="dxa"/>
          </w:tcPr>
          <w:p w:rsidR="000D5BC9" w:rsidRPr="008679A2" w:rsidRDefault="000D5BC9" w:rsidP="00C26562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="Times New Roman" w:cs="Arial"/>
                <w:sz w:val="24"/>
                <w:szCs w:val="24"/>
                <w:lang w:val="en-GB"/>
              </w:rPr>
            </w:pPr>
          </w:p>
        </w:tc>
      </w:tr>
      <w:tr w:rsidR="000D5BC9" w:rsidRPr="002325DE" w:rsidTr="00C26562">
        <w:tc>
          <w:tcPr>
            <w:tcW w:w="3952" w:type="dxa"/>
          </w:tcPr>
          <w:p w:rsidR="000D5BC9" w:rsidRPr="008679A2" w:rsidRDefault="000D5BC9" w:rsidP="00C26562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rPr>
                <w:rFonts w:eastAsia="Times New Roman" w:cs="Arial"/>
                <w:lang w:val="en-GB"/>
              </w:rPr>
            </w:pPr>
          </w:p>
        </w:tc>
        <w:tc>
          <w:tcPr>
            <w:tcW w:w="4833" w:type="dxa"/>
          </w:tcPr>
          <w:p w:rsidR="000D5BC9" w:rsidRPr="008679A2" w:rsidRDefault="000D5BC9" w:rsidP="00C26562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="Times New Roman" w:cs="Arial"/>
                <w:sz w:val="24"/>
                <w:szCs w:val="24"/>
                <w:lang w:val="en-GB"/>
              </w:rPr>
            </w:pPr>
          </w:p>
        </w:tc>
      </w:tr>
      <w:tr w:rsidR="000D5BC9" w:rsidRPr="00B37A39" w:rsidTr="00C26562">
        <w:tc>
          <w:tcPr>
            <w:tcW w:w="3952" w:type="dxa"/>
          </w:tcPr>
          <w:p w:rsidR="000D5BC9" w:rsidRPr="0086177B" w:rsidRDefault="000D5BC9" w:rsidP="00C26562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rPr>
                <w:rFonts w:eastAsia="Times New Roman" w:cs="Arial"/>
                <w:lang w:val="en-GB"/>
              </w:rPr>
            </w:pPr>
            <w:r w:rsidRPr="0086177B">
              <w:rPr>
                <w:rFonts w:eastAsia="Times New Roman" w:cs="Arial"/>
                <w:lang w:val="en-GB"/>
              </w:rPr>
              <w:t>REMARKS</w:t>
            </w:r>
          </w:p>
          <w:p w:rsidR="000D5BC9" w:rsidRPr="008679A2" w:rsidRDefault="000D5BC9" w:rsidP="00C26562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rPr>
                <w:rFonts w:eastAsia="Times New Roman" w:cs="Arial"/>
                <w:lang w:val="en-GB"/>
              </w:rPr>
            </w:pPr>
          </w:p>
          <w:p w:rsidR="000D5BC9" w:rsidRPr="008679A2" w:rsidRDefault="000D5BC9" w:rsidP="00C26562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rPr>
                <w:rFonts w:eastAsia="Times New Roman" w:cs="Arial"/>
                <w:lang w:val="en-GB"/>
              </w:rPr>
            </w:pPr>
          </w:p>
        </w:tc>
        <w:tc>
          <w:tcPr>
            <w:tcW w:w="4833" w:type="dxa"/>
          </w:tcPr>
          <w:p w:rsidR="000D5BC9" w:rsidRPr="008679A2" w:rsidRDefault="007A40B9" w:rsidP="00C26562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="Times New Roman" w:cs="Arial"/>
                <w:sz w:val="24"/>
                <w:szCs w:val="24"/>
                <w:lang w:val="en-GB"/>
              </w:rPr>
            </w:pPr>
            <w:r>
              <w:rPr>
                <w:rFonts w:eastAsia="Times New Roman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4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 w:val="24"/>
                <w:szCs w:val="24"/>
              </w:rPr>
            </w:r>
            <w:r>
              <w:rPr>
                <w:rFonts w:eastAsia="Times New Roman" w:cs="Arial"/>
                <w:sz w:val="24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sz w:val="24"/>
                <w:szCs w:val="24"/>
              </w:rPr>
              <w:fldChar w:fldCharType="end"/>
            </w:r>
          </w:p>
        </w:tc>
      </w:tr>
      <w:tr w:rsidR="000D5BC9" w:rsidRPr="00B37A39" w:rsidTr="00C26562">
        <w:tc>
          <w:tcPr>
            <w:tcW w:w="3952" w:type="dxa"/>
          </w:tcPr>
          <w:p w:rsidR="000D5BC9" w:rsidRPr="008679A2" w:rsidRDefault="000D5BC9" w:rsidP="00C26562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rPr>
                <w:rFonts w:eastAsia="Times New Roman" w:cs="Arial"/>
                <w:lang w:val="en-GB"/>
              </w:rPr>
            </w:pPr>
            <w:r w:rsidRPr="0086177B">
              <w:rPr>
                <w:rFonts w:eastAsia="Times New Roman" w:cs="Arial"/>
                <w:lang w:val="en-GB"/>
              </w:rPr>
              <w:t>Date: Data Set / Modification</w:t>
            </w:r>
          </w:p>
        </w:tc>
        <w:tc>
          <w:tcPr>
            <w:tcW w:w="4833" w:type="dxa"/>
          </w:tcPr>
          <w:p w:rsidR="000D5BC9" w:rsidRPr="008679A2" w:rsidRDefault="007A40B9" w:rsidP="00C26562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="Times New Roman" w:cs="Arial"/>
                <w:sz w:val="24"/>
                <w:szCs w:val="24"/>
                <w:lang w:val="en-GB"/>
              </w:rPr>
            </w:pPr>
            <w:r>
              <w:rPr>
                <w:rFonts w:eastAsia="Times New Roman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4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sz w:val="24"/>
                <w:szCs w:val="24"/>
              </w:rPr>
            </w:r>
            <w:r>
              <w:rPr>
                <w:rFonts w:eastAsia="Times New Roman" w:cs="Arial"/>
                <w:sz w:val="24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sz w:val="24"/>
                <w:szCs w:val="24"/>
              </w:rPr>
              <w:fldChar w:fldCharType="end"/>
            </w:r>
          </w:p>
        </w:tc>
      </w:tr>
    </w:tbl>
    <w:p w:rsidR="0009699C" w:rsidRPr="009F3A5A" w:rsidRDefault="0009699C" w:rsidP="000D5BC9">
      <w:pPr>
        <w:tabs>
          <w:tab w:val="left" w:pos="3402"/>
        </w:tabs>
        <w:ind w:left="-142"/>
        <w:rPr>
          <w:rFonts w:cs="Arial"/>
          <w:sz w:val="20"/>
          <w:szCs w:val="20"/>
          <w:lang w:val="en-US"/>
        </w:rPr>
      </w:pPr>
    </w:p>
    <w:sectPr w:rsidR="0009699C" w:rsidRPr="009F3A5A" w:rsidSect="003D24C4">
      <w:footerReference w:type="default" r:id="rId9"/>
      <w:pgSz w:w="11906" w:h="16838" w:code="9"/>
      <w:pgMar w:top="851" w:right="1418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E40" w:rsidRDefault="004D5E40">
      <w:r>
        <w:separator/>
      </w:r>
    </w:p>
  </w:endnote>
  <w:endnote w:type="continuationSeparator" w:id="0">
    <w:p w:rsidR="004D5E40" w:rsidRDefault="004D5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682" w:rsidRPr="003D24C4" w:rsidRDefault="00CC13E6" w:rsidP="00983E45">
    <w:pPr>
      <w:pStyle w:val="Pieddepage"/>
      <w:rPr>
        <w:sz w:val="16"/>
        <w:szCs w:val="16"/>
        <w:lang w:val="en-US"/>
      </w:rPr>
    </w:pPr>
    <w:r w:rsidRPr="003D24C4">
      <w:rPr>
        <w:sz w:val="16"/>
        <w:szCs w:val="16"/>
      </w:rPr>
      <w:fldChar w:fldCharType="begin"/>
    </w:r>
    <w:r w:rsidR="00FF4682" w:rsidRPr="003D24C4">
      <w:rPr>
        <w:sz w:val="16"/>
        <w:szCs w:val="16"/>
        <w:lang w:val="en-US"/>
      </w:rPr>
      <w:instrText xml:space="preserve"> FILENAME </w:instrText>
    </w:r>
    <w:r w:rsidRPr="003D24C4">
      <w:rPr>
        <w:sz w:val="16"/>
        <w:szCs w:val="16"/>
      </w:rPr>
      <w:fldChar w:fldCharType="separate"/>
    </w:r>
    <w:r w:rsidR="0079494E">
      <w:rPr>
        <w:noProof/>
        <w:sz w:val="16"/>
        <w:szCs w:val="16"/>
        <w:lang w:val="en-US"/>
      </w:rPr>
      <w:t>_requested data for radio relay equ_2019.docx</w:t>
    </w:r>
    <w:r w:rsidRPr="003D24C4">
      <w:rPr>
        <w:sz w:val="16"/>
        <w:szCs w:val="16"/>
      </w:rPr>
      <w:fldChar w:fldCharType="end"/>
    </w:r>
    <w:r w:rsidR="00FF4682" w:rsidRPr="003D24C4">
      <w:rPr>
        <w:sz w:val="16"/>
        <w:szCs w:val="16"/>
        <w:lang w:val="en-US"/>
      </w:rPr>
      <w:tab/>
    </w:r>
    <w:r w:rsidR="00FF4682" w:rsidRPr="003D24C4">
      <w:rPr>
        <w:sz w:val="16"/>
        <w:szCs w:val="16"/>
        <w:lang w:val="en-US"/>
      </w:rPr>
      <w:tab/>
      <w:t xml:space="preserve">Page </w:t>
    </w:r>
    <w:r w:rsidRPr="003D24C4">
      <w:rPr>
        <w:rStyle w:val="Numrodepage"/>
        <w:sz w:val="16"/>
        <w:szCs w:val="16"/>
      </w:rPr>
      <w:fldChar w:fldCharType="begin"/>
    </w:r>
    <w:r w:rsidR="00FF4682" w:rsidRPr="003D24C4">
      <w:rPr>
        <w:rStyle w:val="Numrodepage"/>
        <w:sz w:val="16"/>
        <w:szCs w:val="16"/>
        <w:lang w:val="en-US"/>
      </w:rPr>
      <w:instrText xml:space="preserve"> PAGE </w:instrText>
    </w:r>
    <w:r w:rsidRPr="003D24C4">
      <w:rPr>
        <w:rStyle w:val="Numrodepage"/>
        <w:sz w:val="16"/>
        <w:szCs w:val="16"/>
      </w:rPr>
      <w:fldChar w:fldCharType="separate"/>
    </w:r>
    <w:r w:rsidR="0079494E">
      <w:rPr>
        <w:rStyle w:val="Numrodepage"/>
        <w:noProof/>
        <w:sz w:val="16"/>
        <w:szCs w:val="16"/>
        <w:lang w:val="en-US"/>
      </w:rPr>
      <w:t>2</w:t>
    </w:r>
    <w:r w:rsidRPr="003D24C4">
      <w:rPr>
        <w:rStyle w:val="Numrodepage"/>
        <w:sz w:val="16"/>
        <w:szCs w:val="16"/>
      </w:rPr>
      <w:fldChar w:fldCharType="end"/>
    </w:r>
    <w:r w:rsidR="00FF4682" w:rsidRPr="003D24C4">
      <w:rPr>
        <w:rStyle w:val="Numrodepage"/>
        <w:sz w:val="16"/>
        <w:szCs w:val="16"/>
        <w:lang w:val="en-US"/>
      </w:rPr>
      <w:t xml:space="preserve"> of </w:t>
    </w:r>
    <w:r w:rsidRPr="003D24C4">
      <w:rPr>
        <w:rStyle w:val="Numrodepage"/>
        <w:sz w:val="16"/>
        <w:szCs w:val="16"/>
      </w:rPr>
      <w:fldChar w:fldCharType="begin"/>
    </w:r>
    <w:r w:rsidR="00FF4682" w:rsidRPr="003D24C4">
      <w:rPr>
        <w:rStyle w:val="Numrodepage"/>
        <w:sz w:val="16"/>
        <w:szCs w:val="16"/>
        <w:lang w:val="en-US"/>
      </w:rPr>
      <w:instrText xml:space="preserve"> NUMPAGES </w:instrText>
    </w:r>
    <w:r w:rsidRPr="003D24C4">
      <w:rPr>
        <w:rStyle w:val="Numrodepage"/>
        <w:sz w:val="16"/>
        <w:szCs w:val="16"/>
      </w:rPr>
      <w:fldChar w:fldCharType="separate"/>
    </w:r>
    <w:r w:rsidR="0079494E">
      <w:rPr>
        <w:rStyle w:val="Numrodepage"/>
        <w:noProof/>
        <w:sz w:val="16"/>
        <w:szCs w:val="16"/>
        <w:lang w:val="en-US"/>
      </w:rPr>
      <w:t>2</w:t>
    </w:r>
    <w:r w:rsidRPr="003D24C4">
      <w:rPr>
        <w:rStyle w:val="Numrodepage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E40" w:rsidRDefault="004D5E40">
      <w:r>
        <w:separator/>
      </w:r>
    </w:p>
  </w:footnote>
  <w:footnote w:type="continuationSeparator" w:id="0">
    <w:p w:rsidR="004D5E40" w:rsidRDefault="004D5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D6919"/>
    <w:multiLevelType w:val="hybridMultilevel"/>
    <w:tmpl w:val="71D68916"/>
    <w:lvl w:ilvl="0" w:tplc="A4DC0B54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33423B4F"/>
    <w:multiLevelType w:val="hybridMultilevel"/>
    <w:tmpl w:val="4A283876"/>
    <w:lvl w:ilvl="0" w:tplc="C114B7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Arial" w:hint="default"/>
      </w:rPr>
    </w:lvl>
    <w:lvl w:ilvl="1" w:tplc="4E8CDF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04C70"/>
    <w:multiLevelType w:val="hybridMultilevel"/>
    <w:tmpl w:val="3550BC92"/>
    <w:lvl w:ilvl="0" w:tplc="A4DC0B54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07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807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7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627C75BA"/>
    <w:multiLevelType w:val="hybridMultilevel"/>
    <w:tmpl w:val="72DE400C"/>
    <w:lvl w:ilvl="0" w:tplc="A4DC0B54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07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70CD2675"/>
    <w:multiLevelType w:val="hybridMultilevel"/>
    <w:tmpl w:val="CBF4D704"/>
    <w:lvl w:ilvl="0" w:tplc="149C29E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MS Mincho" w:hAnsi="Arial" w:cs="Arial" w:hint="default"/>
        <w:color w:val="000000"/>
      </w:rPr>
    </w:lvl>
    <w:lvl w:ilvl="1" w:tplc="080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FD2702B"/>
    <w:multiLevelType w:val="hybridMultilevel"/>
    <w:tmpl w:val="0152FD12"/>
    <w:lvl w:ilvl="0" w:tplc="99D895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IG4dTeZsT0WJ8bx46RwbfViisEIFy08VzVK47jFKZSQlV9FuFKgwr4HjXEIg4Y9uQ3C2AlgqH9pbxf5GAMtMA==" w:salt="I2sY9dzoxXej0s56sQFxyA==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145"/>
    <w:rsid w:val="00014CC4"/>
    <w:rsid w:val="000307DA"/>
    <w:rsid w:val="0004242F"/>
    <w:rsid w:val="0009699C"/>
    <w:rsid w:val="000A4C4B"/>
    <w:rsid w:val="000C7818"/>
    <w:rsid w:val="000D5BC9"/>
    <w:rsid w:val="000F7361"/>
    <w:rsid w:val="0010713C"/>
    <w:rsid w:val="00113084"/>
    <w:rsid w:val="00116CC7"/>
    <w:rsid w:val="001342CB"/>
    <w:rsid w:val="001611B6"/>
    <w:rsid w:val="0016131A"/>
    <w:rsid w:val="0016373C"/>
    <w:rsid w:val="00173399"/>
    <w:rsid w:val="00186F9D"/>
    <w:rsid w:val="001A0FE1"/>
    <w:rsid w:val="001B0F97"/>
    <w:rsid w:val="001B1C5C"/>
    <w:rsid w:val="001D7F12"/>
    <w:rsid w:val="001F7EC9"/>
    <w:rsid w:val="00204DCF"/>
    <w:rsid w:val="00223801"/>
    <w:rsid w:val="002325DE"/>
    <w:rsid w:val="002353BF"/>
    <w:rsid w:val="00294F50"/>
    <w:rsid w:val="002A5A2A"/>
    <w:rsid w:val="002A7F76"/>
    <w:rsid w:val="002E72E9"/>
    <w:rsid w:val="002F3B12"/>
    <w:rsid w:val="002F7129"/>
    <w:rsid w:val="00310064"/>
    <w:rsid w:val="00313F68"/>
    <w:rsid w:val="003523CE"/>
    <w:rsid w:val="00367045"/>
    <w:rsid w:val="003747E4"/>
    <w:rsid w:val="00385955"/>
    <w:rsid w:val="003909A3"/>
    <w:rsid w:val="003917E5"/>
    <w:rsid w:val="003A2240"/>
    <w:rsid w:val="003D24C4"/>
    <w:rsid w:val="003D40CA"/>
    <w:rsid w:val="00401D96"/>
    <w:rsid w:val="00434A80"/>
    <w:rsid w:val="00436790"/>
    <w:rsid w:val="00453B7C"/>
    <w:rsid w:val="0047438F"/>
    <w:rsid w:val="0048078E"/>
    <w:rsid w:val="00480EED"/>
    <w:rsid w:val="004D5E40"/>
    <w:rsid w:val="004E7553"/>
    <w:rsid w:val="00537325"/>
    <w:rsid w:val="00553A63"/>
    <w:rsid w:val="00553B72"/>
    <w:rsid w:val="005630BA"/>
    <w:rsid w:val="0057009B"/>
    <w:rsid w:val="0058294B"/>
    <w:rsid w:val="005E523E"/>
    <w:rsid w:val="006122B1"/>
    <w:rsid w:val="006133DF"/>
    <w:rsid w:val="00613652"/>
    <w:rsid w:val="00630951"/>
    <w:rsid w:val="00636D42"/>
    <w:rsid w:val="006577B0"/>
    <w:rsid w:val="00670025"/>
    <w:rsid w:val="00680774"/>
    <w:rsid w:val="006B7E92"/>
    <w:rsid w:val="006C12C9"/>
    <w:rsid w:val="006F6483"/>
    <w:rsid w:val="006F6BCA"/>
    <w:rsid w:val="00703A76"/>
    <w:rsid w:val="00743B38"/>
    <w:rsid w:val="00751D6D"/>
    <w:rsid w:val="00760D36"/>
    <w:rsid w:val="00764A48"/>
    <w:rsid w:val="0079494E"/>
    <w:rsid w:val="007A40B9"/>
    <w:rsid w:val="007C1923"/>
    <w:rsid w:val="007C1A45"/>
    <w:rsid w:val="007E4C22"/>
    <w:rsid w:val="00802C59"/>
    <w:rsid w:val="00806B48"/>
    <w:rsid w:val="00836FD5"/>
    <w:rsid w:val="0086177B"/>
    <w:rsid w:val="008679A2"/>
    <w:rsid w:val="008A04DF"/>
    <w:rsid w:val="008A1E5A"/>
    <w:rsid w:val="008A67C3"/>
    <w:rsid w:val="008B2DAA"/>
    <w:rsid w:val="008C6329"/>
    <w:rsid w:val="008F6164"/>
    <w:rsid w:val="00904F1D"/>
    <w:rsid w:val="00906338"/>
    <w:rsid w:val="00907362"/>
    <w:rsid w:val="00923CB8"/>
    <w:rsid w:val="009312F8"/>
    <w:rsid w:val="00961A5D"/>
    <w:rsid w:val="009675F9"/>
    <w:rsid w:val="00983E45"/>
    <w:rsid w:val="00987EC7"/>
    <w:rsid w:val="009B7289"/>
    <w:rsid w:val="009C5C6D"/>
    <w:rsid w:val="009F3A5A"/>
    <w:rsid w:val="00A006D0"/>
    <w:rsid w:val="00A55A34"/>
    <w:rsid w:val="00A83524"/>
    <w:rsid w:val="00AD6224"/>
    <w:rsid w:val="00AE69DF"/>
    <w:rsid w:val="00AF1747"/>
    <w:rsid w:val="00AF3C8B"/>
    <w:rsid w:val="00AF4145"/>
    <w:rsid w:val="00B23F0F"/>
    <w:rsid w:val="00B26F56"/>
    <w:rsid w:val="00B47C2E"/>
    <w:rsid w:val="00B52214"/>
    <w:rsid w:val="00B94AF5"/>
    <w:rsid w:val="00B96CB4"/>
    <w:rsid w:val="00BA71D9"/>
    <w:rsid w:val="00BB5A74"/>
    <w:rsid w:val="00BC32E7"/>
    <w:rsid w:val="00BC3B7C"/>
    <w:rsid w:val="00BD2862"/>
    <w:rsid w:val="00C024AF"/>
    <w:rsid w:val="00CA1D12"/>
    <w:rsid w:val="00CC13E6"/>
    <w:rsid w:val="00CE5AE2"/>
    <w:rsid w:val="00CE6698"/>
    <w:rsid w:val="00D146EC"/>
    <w:rsid w:val="00D14752"/>
    <w:rsid w:val="00D20A78"/>
    <w:rsid w:val="00D57A82"/>
    <w:rsid w:val="00D62408"/>
    <w:rsid w:val="00D64C42"/>
    <w:rsid w:val="00D86FC7"/>
    <w:rsid w:val="00D952A6"/>
    <w:rsid w:val="00D96BEE"/>
    <w:rsid w:val="00DA1F24"/>
    <w:rsid w:val="00DD2B44"/>
    <w:rsid w:val="00DD58CC"/>
    <w:rsid w:val="00DD71CB"/>
    <w:rsid w:val="00DE0C82"/>
    <w:rsid w:val="00E1072F"/>
    <w:rsid w:val="00E142BA"/>
    <w:rsid w:val="00E25F97"/>
    <w:rsid w:val="00E304F7"/>
    <w:rsid w:val="00E517EF"/>
    <w:rsid w:val="00E55B32"/>
    <w:rsid w:val="00E7083B"/>
    <w:rsid w:val="00E83E16"/>
    <w:rsid w:val="00EC2923"/>
    <w:rsid w:val="00ED3F88"/>
    <w:rsid w:val="00ED5098"/>
    <w:rsid w:val="00EE0588"/>
    <w:rsid w:val="00F15CAE"/>
    <w:rsid w:val="00F21A47"/>
    <w:rsid w:val="00F31C71"/>
    <w:rsid w:val="00F80F29"/>
    <w:rsid w:val="00F82819"/>
    <w:rsid w:val="00F91907"/>
    <w:rsid w:val="00F937E9"/>
    <w:rsid w:val="00FF0F49"/>
    <w:rsid w:val="00FF259B"/>
    <w:rsid w:val="00FF4682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6145"/>
    <o:shapelayout v:ext="edit">
      <o:idmap v:ext="edit" data="1"/>
    </o:shapelayout>
  </w:shapeDefaults>
  <w:decimalSymbol w:val="."/>
  <w:listSeparator w:val=";"/>
  <w14:docId w14:val="4DD2F323"/>
  <w15:docId w15:val="{7702DA71-FECF-40AD-849A-2827E3BA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3DF"/>
    <w:rPr>
      <w:rFonts w:ascii="Arial" w:hAnsi="Arial"/>
      <w:sz w:val="22"/>
      <w:szCs w:val="22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453B7C"/>
    <w:rPr>
      <w:color w:val="0000FF"/>
      <w:u w:val="single"/>
    </w:rPr>
  </w:style>
  <w:style w:type="character" w:customStyle="1" w:styleId="Hyperlink1">
    <w:name w:val="Hyperlink1"/>
    <w:basedOn w:val="Policepardfaut"/>
    <w:rsid w:val="00D86FC7"/>
    <w:rPr>
      <w:b w:val="0"/>
      <w:bCs w:val="0"/>
      <w:strike w:val="0"/>
      <w:dstrike w:val="0"/>
      <w:vanish w:val="0"/>
      <w:webHidden w:val="0"/>
      <w:color w:val="FFFFFF"/>
      <w:sz w:val="22"/>
      <w:szCs w:val="22"/>
      <w:u w:val="none"/>
      <w:effect w:val="none"/>
      <w:specVanish w:val="0"/>
    </w:rPr>
  </w:style>
  <w:style w:type="character" w:styleId="Lienhypertextesuivivisit">
    <w:name w:val="FollowedHyperlink"/>
    <w:basedOn w:val="Policepardfaut"/>
    <w:rsid w:val="00E55B32"/>
    <w:rPr>
      <w:color w:val="800080"/>
      <w:u w:val="single"/>
    </w:rPr>
  </w:style>
  <w:style w:type="table" w:styleId="Grilledutableau">
    <w:name w:val="Table Grid"/>
    <w:basedOn w:val="TableauNormal"/>
    <w:rsid w:val="0009699C"/>
    <w:pPr>
      <w:widowControl w:val="0"/>
      <w:autoSpaceDE w:val="0"/>
      <w:autoSpaceDN w:val="0"/>
      <w:adjustRightInd w:val="0"/>
    </w:pPr>
    <w:rPr>
      <w:rFonts w:ascii="Tms Rmn" w:eastAsia="Times New Roman" w:hAnsi="Tms Rmn" w:cs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E25F9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25F9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25F97"/>
  </w:style>
  <w:style w:type="paragraph" w:styleId="Textedebulles">
    <w:name w:val="Balloon Text"/>
    <w:basedOn w:val="Normal"/>
    <w:semiHidden/>
    <w:rsid w:val="001611B6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rsid w:val="00836FD5"/>
    <w:rPr>
      <w:rFonts w:ascii="Courier New" w:hAnsi="Courier New" w:cs="Courier New"/>
      <w:sz w:val="20"/>
      <w:szCs w:val="20"/>
    </w:rPr>
  </w:style>
  <w:style w:type="paragraph" w:customStyle="1" w:styleId="KopfFett">
    <w:name w:val="KopfFett"/>
    <w:basedOn w:val="En-tte"/>
    <w:next w:val="En-tte"/>
    <w:rsid w:val="008A67C3"/>
    <w:pPr>
      <w:tabs>
        <w:tab w:val="clear" w:pos="4536"/>
        <w:tab w:val="clear" w:pos="9072"/>
      </w:tabs>
      <w:suppressAutoHyphens/>
      <w:spacing w:line="200" w:lineRule="exact"/>
    </w:pPr>
    <w:rPr>
      <w:rFonts w:eastAsia="Times New Roman"/>
      <w:b/>
      <w:noProof/>
      <w:sz w:val="15"/>
      <w:szCs w:val="20"/>
      <w:lang w:eastAsia="de-CH"/>
    </w:rPr>
  </w:style>
  <w:style w:type="paragraph" w:customStyle="1" w:styleId="KopfDept">
    <w:name w:val="KopfDept"/>
    <w:basedOn w:val="En-tte"/>
    <w:next w:val="KopfFett"/>
    <w:rsid w:val="008A67C3"/>
    <w:pPr>
      <w:tabs>
        <w:tab w:val="clear" w:pos="4536"/>
        <w:tab w:val="clear" w:pos="9072"/>
      </w:tabs>
      <w:suppressAutoHyphens/>
      <w:spacing w:after="100" w:line="200" w:lineRule="exact"/>
      <w:contextualSpacing/>
    </w:pPr>
    <w:rPr>
      <w:rFonts w:eastAsia="Times New Roman"/>
      <w:noProof/>
      <w:sz w:val="15"/>
      <w:szCs w:val="20"/>
      <w:lang w:eastAsia="de-CH"/>
    </w:rPr>
  </w:style>
  <w:style w:type="paragraph" w:customStyle="1" w:styleId="Logo">
    <w:name w:val="Logo"/>
    <w:rsid w:val="008A67C3"/>
    <w:rPr>
      <w:rFonts w:ascii="Arial" w:eastAsia="Times New Roman" w:hAnsi="Arial"/>
      <w:noProof/>
      <w:sz w:val="15"/>
    </w:rPr>
  </w:style>
  <w:style w:type="paragraph" w:styleId="Titre">
    <w:name w:val="Title"/>
    <w:basedOn w:val="Normal"/>
    <w:next w:val="Normal"/>
    <w:qFormat/>
    <w:rsid w:val="008A67C3"/>
    <w:pPr>
      <w:spacing w:line="480" w:lineRule="exact"/>
      <w:outlineLvl w:val="0"/>
    </w:pPr>
    <w:rPr>
      <w:rFonts w:eastAsia="Times New Roman" w:cs="Arial"/>
      <w:b/>
      <w:bCs/>
      <w:kern w:val="28"/>
      <w:sz w:val="42"/>
      <w:szCs w:val="32"/>
      <w:lang w:eastAsia="de-CH"/>
    </w:rPr>
  </w:style>
  <w:style w:type="paragraph" w:customStyle="1" w:styleId="uLinie">
    <w:name w:val="uLinie"/>
    <w:basedOn w:val="Normal"/>
    <w:next w:val="Normal"/>
    <w:rsid w:val="008A67C3"/>
    <w:pPr>
      <w:pBdr>
        <w:bottom w:val="single" w:sz="2" w:space="1" w:color="auto"/>
      </w:pBdr>
      <w:spacing w:after="320"/>
      <w:ind w:left="28" w:right="28"/>
    </w:pPr>
    <w:rPr>
      <w:rFonts w:eastAsia="Times New Roman"/>
      <w:noProof/>
      <w:sz w:val="15"/>
      <w:szCs w:val="15"/>
      <w:lang w:eastAsia="de-CH"/>
    </w:rPr>
  </w:style>
  <w:style w:type="paragraph" w:styleId="Sous-titre">
    <w:name w:val="Subtitle"/>
    <w:basedOn w:val="Titre"/>
    <w:next w:val="Normal"/>
    <w:qFormat/>
    <w:rsid w:val="008A67C3"/>
    <w:pPr>
      <w:outlineLvl w:val="1"/>
    </w:pPr>
    <w:rPr>
      <w:b w:val="0"/>
      <w:szCs w:val="24"/>
    </w:rPr>
  </w:style>
  <w:style w:type="paragraph" w:customStyle="1" w:styleId="Kopf">
    <w:name w:val="Kopf"/>
    <w:basedOn w:val="Normal"/>
    <w:link w:val="KopfCar"/>
    <w:uiPriority w:val="99"/>
    <w:rsid w:val="00B52214"/>
    <w:pPr>
      <w:suppressAutoHyphens/>
      <w:spacing w:line="200" w:lineRule="exact"/>
    </w:pPr>
    <w:rPr>
      <w:rFonts w:eastAsia="Times New Roman" w:cs="Arial"/>
      <w:noProof/>
      <w:sz w:val="15"/>
      <w:szCs w:val="15"/>
      <w:lang w:eastAsia="de-CH"/>
    </w:rPr>
  </w:style>
  <w:style w:type="character" w:customStyle="1" w:styleId="KopfCar">
    <w:name w:val="Kopf Car"/>
    <w:basedOn w:val="Policepardfaut"/>
    <w:link w:val="Kopf"/>
    <w:uiPriority w:val="99"/>
    <w:locked/>
    <w:rsid w:val="00B52214"/>
    <w:rPr>
      <w:rFonts w:ascii="Arial" w:eastAsia="Times New Roman" w:hAnsi="Arial" w:cs="Arial"/>
      <w:noProof/>
      <w:sz w:val="15"/>
      <w:szCs w:val="15"/>
    </w:rPr>
  </w:style>
  <w:style w:type="paragraph" w:customStyle="1" w:styleId="Default">
    <w:name w:val="Default"/>
    <w:rsid w:val="00B5221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/>
    </w:rPr>
  </w:style>
  <w:style w:type="character" w:styleId="Textedelespacerserv">
    <w:name w:val="Placeholder Text"/>
    <w:basedOn w:val="Policepardfaut"/>
    <w:uiPriority w:val="99"/>
    <w:semiHidden/>
    <w:rsid w:val="007A40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DCF0D-9505-4436-BE19-001C84A08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_requested data for radio relay equ_2011</vt:lpstr>
      <vt:lpstr>_requested data for radio relay equ_2011</vt:lpstr>
    </vt:vector>
  </TitlesOfParts>
  <Company>UVEK</Company>
  <LinksUpToDate>false</LinksUpToDate>
  <CharactersWithSpaces>2749</CharactersWithSpaces>
  <SharedDoc>false</SharedDoc>
  <HLinks>
    <vt:vector size="6" baseType="variant">
      <vt:variant>
        <vt:i4>6946919</vt:i4>
      </vt:variant>
      <vt:variant>
        <vt:i4>18</vt:i4>
      </vt:variant>
      <vt:variant>
        <vt:i4>0</vt:i4>
      </vt:variant>
      <vt:variant>
        <vt:i4>5</vt:i4>
      </vt:variant>
      <vt:variant>
        <vt:lpwstr>http://www.ero.dk/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_requested data for radio relay equ_2011</dc:title>
  <dc:creator>Hartmann Siegfried</dc:creator>
  <cp:lastModifiedBy>Michel Rebetez</cp:lastModifiedBy>
  <cp:revision>7</cp:revision>
  <cp:lastPrinted>2019-03-15T07:34:00Z</cp:lastPrinted>
  <dcterms:created xsi:type="dcterms:W3CDTF">2019-03-14T15:29:00Z</dcterms:created>
  <dcterms:modified xsi:type="dcterms:W3CDTF">2019-03-15T07:51:00Z</dcterms:modified>
</cp:coreProperties>
</file>