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DA" w:rsidRDefault="005D5572">
      <w:pPr>
        <w:pStyle w:val="FormatvorlagePostZeilenabstandeinfach"/>
        <w:rPr>
          <w:sz w:val="4"/>
          <w:szCs w:val="4"/>
          <w:lang w:val="en-US"/>
        </w:rPr>
      </w:pPr>
      <w:bookmarkStart w:id="0" w:name="os_autosavelastposition7903389"/>
      <w:bookmarkEnd w:id="0"/>
      <w:r>
        <w:rPr>
          <w:rFonts w:cs="Arial"/>
          <w:szCs w:val="14"/>
          <w:lang w:val="en-US"/>
        </w:rPr>
        <w:t xml:space="preserve">2501 Biel/Bienne, OFCOM, </w:t>
      </w:r>
      <w:proofErr w:type="spellStart"/>
      <w:r>
        <w:rPr>
          <w:rFonts w:cs="Arial"/>
          <w:szCs w:val="14"/>
          <w:lang w:val="en-US"/>
        </w:rPr>
        <w:t>wie</w:t>
      </w:r>
      <w:proofErr w:type="spellEnd"/>
      <w:r>
        <w:rPr>
          <w:sz w:val="4"/>
          <w:szCs w:val="4"/>
          <w:lang w:val="en-US"/>
        </w:rPr>
        <w:br/>
      </w:r>
    </w:p>
    <w:tbl>
      <w:tblPr>
        <w:tblW w:w="9215" w:type="dxa"/>
        <w:tblLayout w:type="fixed"/>
        <w:tblCellMar>
          <w:left w:w="71" w:type="dxa"/>
          <w:right w:w="71" w:type="dxa"/>
        </w:tblCellMar>
        <w:tblLook w:val="01E0"/>
      </w:tblPr>
      <w:tblGrid>
        <w:gridCol w:w="4536"/>
        <w:gridCol w:w="4679"/>
      </w:tblGrid>
      <w:tr w:rsidR="005D2ADA" w:rsidRPr="005D5572">
        <w:trPr>
          <w:gridAfter w:val="1"/>
          <w:wAfter w:w="4679" w:type="dxa"/>
          <w:cantSplit/>
          <w:trHeight w:hRule="exact" w:val="2400"/>
        </w:trPr>
        <w:tc>
          <w:tcPr>
            <w:tcW w:w="4536" w:type="dxa"/>
            <w:tcBorders>
              <w:top w:val="nil"/>
              <w:left w:val="nil"/>
              <w:bottom w:val="nil"/>
              <w:right w:val="nil"/>
            </w:tcBorders>
          </w:tcPr>
          <w:p w:rsidR="005D2ADA" w:rsidRPr="00C67CCA" w:rsidRDefault="005D2ADA">
            <w:pPr>
              <w:pStyle w:val="Adresse"/>
              <w:spacing w:line="200" w:lineRule="atLeast"/>
              <w:rPr>
                <w:sz w:val="16"/>
                <w:szCs w:val="16"/>
                <w:lang w:val="fr-FR"/>
              </w:rPr>
            </w:pPr>
          </w:p>
          <w:p w:rsidR="005D5572" w:rsidRPr="005D5572" w:rsidRDefault="005D5572">
            <w:pPr>
              <w:pStyle w:val="Adresse"/>
              <w:rPr>
                <w:lang w:val="fr-FR"/>
              </w:rPr>
            </w:pPr>
            <w:r w:rsidRPr="005D5572">
              <w:rPr>
                <w:lang w:val="fr-FR"/>
              </w:rPr>
              <w:t>Aux opérateurs</w:t>
            </w:r>
            <w:r>
              <w:rPr>
                <w:lang w:val="fr-FR"/>
              </w:rPr>
              <w:t xml:space="preserve"> </w:t>
            </w:r>
            <w:r w:rsidRPr="005D5572">
              <w:rPr>
                <w:lang w:val="fr-FR"/>
              </w:rPr>
              <w:t>BAKOM-DMS</w:t>
            </w:r>
          </w:p>
          <w:p w:rsidR="005D5572" w:rsidRDefault="005D5572">
            <w:pPr>
              <w:pStyle w:val="Adresse"/>
              <w:rPr>
                <w:lang w:val="fr-FR"/>
              </w:rPr>
            </w:pPr>
            <w:r>
              <w:rPr>
                <w:lang w:val="fr-FR"/>
              </w:rPr>
              <w:t>d</w:t>
            </w:r>
            <w:r w:rsidRPr="005D5572">
              <w:rPr>
                <w:lang w:val="fr-FR"/>
              </w:rPr>
              <w:t>e réseaux de fibre (FTTH/FTTB)</w:t>
            </w:r>
            <w:r>
              <w:rPr>
                <w:lang w:val="fr-FR"/>
              </w:rPr>
              <w:t>,</w:t>
            </w:r>
          </w:p>
          <w:p w:rsidR="005D5572" w:rsidRDefault="005D5572">
            <w:pPr>
              <w:pStyle w:val="Adresse"/>
              <w:rPr>
                <w:lang w:val="fr-FR"/>
              </w:rPr>
            </w:pPr>
            <w:r>
              <w:rPr>
                <w:lang w:val="fr-FR"/>
              </w:rPr>
              <w:t>de réseaux câblés</w:t>
            </w:r>
          </w:p>
          <w:p w:rsidR="005D2ADA" w:rsidRPr="005D5572" w:rsidRDefault="005D5572" w:rsidP="005D5572">
            <w:pPr>
              <w:pStyle w:val="Adresse"/>
              <w:rPr>
                <w:lang w:val="fr-FR"/>
              </w:rPr>
            </w:pPr>
            <w:r>
              <w:rPr>
                <w:lang w:val="fr-FR"/>
              </w:rPr>
              <w:t>ou de réseaux de cuivre</w:t>
            </w:r>
            <w:r>
              <w:rPr>
                <w:lang w:val="fr-FR"/>
              </w:rPr>
              <w:br/>
            </w:r>
          </w:p>
        </w:tc>
      </w:tr>
      <w:tr w:rsidR="005D2ADA">
        <w:tblPrEx>
          <w:tblCellMar>
            <w:left w:w="70" w:type="dxa"/>
            <w:right w:w="70" w:type="dxa"/>
          </w:tblCellMar>
        </w:tblPrEx>
        <w:trPr>
          <w:cantSplit/>
          <w:trHeight w:val="1418"/>
        </w:trPr>
        <w:tc>
          <w:tcPr>
            <w:tcW w:w="9215" w:type="dxa"/>
            <w:gridSpan w:val="2"/>
            <w:tcBorders>
              <w:top w:val="nil"/>
              <w:left w:val="nil"/>
              <w:bottom w:val="nil"/>
              <w:right w:val="nil"/>
            </w:tcBorders>
            <w:vAlign w:val="bottom"/>
          </w:tcPr>
          <w:p w:rsidR="005D2ADA" w:rsidRDefault="005D5572">
            <w:pPr>
              <w:pStyle w:val="Ref"/>
              <w:rPr>
                <w:lang w:val="fr-CH"/>
              </w:rPr>
            </w:pPr>
            <w:r>
              <w:rPr>
                <w:lang w:val="fr-CH"/>
              </w:rPr>
              <w:t xml:space="preserve">Notre référence : </w:t>
            </w:r>
          </w:p>
          <w:p w:rsidR="005D2ADA" w:rsidRDefault="005D5572">
            <w:pPr>
              <w:pStyle w:val="Ref"/>
              <w:rPr>
                <w:lang w:val="fr-CH"/>
              </w:rPr>
            </w:pPr>
            <w:r>
              <w:rPr>
                <w:lang w:val="fr-CH"/>
              </w:rPr>
              <w:t xml:space="preserve">Votre référence : </w:t>
            </w:r>
          </w:p>
          <w:p w:rsidR="005D2ADA" w:rsidRDefault="005D5572">
            <w:pPr>
              <w:pStyle w:val="Ref"/>
              <w:rPr>
                <w:lang w:val="fr-CH"/>
              </w:rPr>
            </w:pPr>
            <w:r>
              <w:rPr>
                <w:lang w:val="fr-CH"/>
              </w:rPr>
              <w:t>Dossier traité par : Edwin Wiedmer</w:t>
            </w:r>
          </w:p>
          <w:p w:rsidR="005D2ADA" w:rsidRDefault="005D5572" w:rsidP="005D5572">
            <w:pPr>
              <w:pStyle w:val="Ref"/>
              <w:rPr>
                <w:rStyle w:val="FormatvorlageRefFettChar"/>
                <w:lang w:val="fr-CH"/>
              </w:rPr>
            </w:pPr>
            <w:proofErr w:type="spellStart"/>
            <w:r>
              <w:rPr>
                <w:b/>
                <w:lang w:val="fr-CH"/>
              </w:rPr>
              <w:t>Biel</w:t>
            </w:r>
            <w:proofErr w:type="spellEnd"/>
            <w:r>
              <w:rPr>
                <w:b/>
                <w:lang w:val="fr-CH"/>
              </w:rPr>
              <w:t>/Bienne</w:t>
            </w:r>
            <w:r>
              <w:rPr>
                <w:rStyle w:val="FormatvorlageRefFettChar"/>
                <w:lang w:val="fr-CH"/>
              </w:rPr>
              <w:t>, le 4 juillet 2013</w:t>
            </w:r>
          </w:p>
        </w:tc>
      </w:tr>
    </w:tbl>
    <w:p w:rsidR="005D2ADA" w:rsidRDefault="005D2ADA">
      <w:pPr>
        <w:pStyle w:val="PlatzhalterBetreff"/>
      </w:pPr>
    </w:p>
    <w:p w:rsidR="005D2ADA" w:rsidRDefault="005D2ADA">
      <w:pPr>
        <w:pStyle w:val="Betreff"/>
      </w:pPr>
    </w:p>
    <w:p w:rsidR="005D5572" w:rsidRPr="003A079E" w:rsidRDefault="005D5572" w:rsidP="005D5572">
      <w:pPr>
        <w:pStyle w:val="Betreff"/>
        <w:rPr>
          <w:b/>
          <w:lang w:val="fr-FR"/>
        </w:rPr>
      </w:pPr>
      <w:r w:rsidRPr="003A079E">
        <w:rPr>
          <w:b/>
          <w:lang w:val="fr-FR"/>
        </w:rPr>
        <w:t xml:space="preserve">Participation des </w:t>
      </w:r>
      <w:r>
        <w:rPr>
          <w:b/>
          <w:lang w:val="fr-FR"/>
        </w:rPr>
        <w:t>opérateurs</w:t>
      </w:r>
      <w:r w:rsidRPr="003A079E">
        <w:rPr>
          <w:b/>
          <w:lang w:val="fr-FR"/>
        </w:rPr>
        <w:t xml:space="preserve"> de réseaux à l'atlas suisse de la large bande </w:t>
      </w:r>
    </w:p>
    <w:p w:rsidR="005D5572" w:rsidRPr="003A079E" w:rsidRDefault="005D5572" w:rsidP="005D5572">
      <w:pPr>
        <w:pStyle w:val="Betreff"/>
        <w:rPr>
          <w:lang w:val="fr-FR"/>
        </w:rPr>
      </w:pPr>
    </w:p>
    <w:p w:rsidR="005D5572" w:rsidRPr="003A079E" w:rsidRDefault="005D5572" w:rsidP="005D5572">
      <w:pPr>
        <w:pStyle w:val="Betreff"/>
        <w:rPr>
          <w:lang w:val="fr-FR"/>
        </w:rPr>
      </w:pPr>
      <w:r w:rsidRPr="003A079E">
        <w:rPr>
          <w:lang w:val="fr-FR"/>
        </w:rPr>
        <w:t>Madame, Monsieur,</w:t>
      </w:r>
      <w:bookmarkStart w:id="1" w:name="os_autosavelastposition7084051"/>
      <w:bookmarkEnd w:id="1"/>
    </w:p>
    <w:p w:rsidR="005D5572" w:rsidRPr="003A079E" w:rsidRDefault="005D5572" w:rsidP="005D5572">
      <w:pPr>
        <w:pStyle w:val="Betreff"/>
        <w:rPr>
          <w:lang w:val="fr-FR"/>
        </w:rPr>
      </w:pPr>
    </w:p>
    <w:p w:rsidR="005D5572" w:rsidRPr="00616B14" w:rsidRDefault="005D5572" w:rsidP="005D5572">
      <w:pPr>
        <w:outlineLvl w:val="0"/>
        <w:rPr>
          <w:lang w:val="fr-FR"/>
        </w:rPr>
      </w:pPr>
      <w:r w:rsidRPr="003A079E">
        <w:rPr>
          <w:lang w:val="fr-FR"/>
        </w:rPr>
        <w:t xml:space="preserve">Les responsables politiques aux niveaux communal, cantonal et fédéral </w:t>
      </w:r>
      <w:r>
        <w:rPr>
          <w:lang w:val="fr-FR"/>
        </w:rPr>
        <w:t>souhaitent disposer d</w:t>
      </w:r>
      <w:r>
        <w:rPr>
          <w:rFonts w:cs="Arial"/>
          <w:lang w:val="fr-FR"/>
        </w:rPr>
        <w:t>'</w:t>
      </w:r>
      <w:r>
        <w:rPr>
          <w:lang w:val="fr-FR"/>
        </w:rPr>
        <w:t>informations précises sur</w:t>
      </w:r>
      <w:r w:rsidRPr="003A079E">
        <w:rPr>
          <w:lang w:val="fr-FR"/>
        </w:rPr>
        <w:t xml:space="preserve"> la couverture de la Suisse </w:t>
      </w:r>
      <w:r>
        <w:rPr>
          <w:lang w:val="fr-FR"/>
        </w:rPr>
        <w:t>en</w:t>
      </w:r>
      <w:r w:rsidRPr="003A079E">
        <w:rPr>
          <w:lang w:val="fr-FR"/>
        </w:rPr>
        <w:t xml:space="preserve"> réseaux de télécommunication modernes. C'est pourquoi l'Office fédéral de la communication (OFCOM), en collaboration avec les </w:t>
      </w:r>
      <w:r>
        <w:rPr>
          <w:lang w:val="fr-FR"/>
        </w:rPr>
        <w:t>opérateurs</w:t>
      </w:r>
      <w:r w:rsidRPr="003A079E">
        <w:rPr>
          <w:b/>
          <w:lang w:val="fr-FR"/>
        </w:rPr>
        <w:t xml:space="preserve"> </w:t>
      </w:r>
      <w:r w:rsidRPr="003A079E">
        <w:rPr>
          <w:lang w:val="fr-FR"/>
        </w:rPr>
        <w:t>de réseaux, met en ligne des cartes interactives représentant la des</w:t>
      </w:r>
      <w:r>
        <w:rPr>
          <w:lang w:val="fr-FR"/>
        </w:rPr>
        <w:t>serte en services à large bande (v</w:t>
      </w:r>
      <w:r w:rsidRPr="003A079E">
        <w:rPr>
          <w:lang w:val="fr-FR"/>
        </w:rPr>
        <w:t xml:space="preserve">oir </w:t>
      </w:r>
      <w:r>
        <w:rPr>
          <w:lang w:val="fr-FR"/>
        </w:rPr>
        <w:t xml:space="preserve">les sites </w:t>
      </w:r>
      <w:hyperlink r:id="rId7" w:history="1">
        <w:r w:rsidRPr="00644CA5">
          <w:rPr>
            <w:rStyle w:val="Hyperlink"/>
            <w:lang w:val="fr-FR"/>
          </w:rPr>
          <w:t>www.atlaslargebande.ch</w:t>
        </w:r>
      </w:hyperlink>
      <w:r w:rsidRPr="003A079E">
        <w:rPr>
          <w:lang w:val="fr-FR"/>
        </w:rPr>
        <w:t xml:space="preserve"> et </w:t>
      </w:r>
      <w:hyperlink r:id="rId8" w:history="1">
        <w:r w:rsidRPr="00644CA5">
          <w:rPr>
            <w:rStyle w:val="Hyperlink"/>
            <w:lang w:val="fr-FR"/>
          </w:rPr>
          <w:t>www.treslargebande.ch</w:t>
        </w:r>
      </w:hyperlink>
      <w:r>
        <w:rPr>
          <w:lang w:val="fr-FR"/>
        </w:rPr>
        <w:t>)</w:t>
      </w:r>
      <w:r w:rsidRPr="003A079E">
        <w:rPr>
          <w:lang w:val="fr-FR"/>
        </w:rPr>
        <w:t>.</w:t>
      </w:r>
    </w:p>
    <w:p w:rsidR="005D5572" w:rsidRPr="003A079E" w:rsidRDefault="005D5572" w:rsidP="005D5572">
      <w:pPr>
        <w:outlineLvl w:val="0"/>
        <w:rPr>
          <w:lang w:val="fr-FR"/>
        </w:rPr>
      </w:pPr>
      <w:r w:rsidRPr="003A079E">
        <w:rPr>
          <w:lang w:val="fr-FR"/>
        </w:rPr>
        <w:t>Les ca</w:t>
      </w:r>
      <w:r>
        <w:rPr>
          <w:lang w:val="fr-FR"/>
        </w:rPr>
        <w:t>rtes sont réalisées sur la base des</w:t>
      </w:r>
      <w:r w:rsidRPr="003A079E">
        <w:rPr>
          <w:lang w:val="fr-FR"/>
        </w:rPr>
        <w:t xml:space="preserve"> données de raccordements fixes fournies par les </w:t>
      </w:r>
      <w:r w:rsidRPr="00616B14">
        <w:rPr>
          <w:lang w:val="fr-FR"/>
        </w:rPr>
        <w:t>exploitants</w:t>
      </w:r>
      <w:r w:rsidRPr="003A079E">
        <w:rPr>
          <w:b/>
          <w:lang w:val="fr-FR"/>
        </w:rPr>
        <w:t xml:space="preserve"> </w:t>
      </w:r>
      <w:r>
        <w:rPr>
          <w:b/>
          <w:lang w:val="fr-FR"/>
        </w:rPr>
        <w:t xml:space="preserve"> </w:t>
      </w:r>
      <w:r w:rsidRPr="00616B14">
        <w:rPr>
          <w:lang w:val="fr-FR"/>
        </w:rPr>
        <w:t>de réseaux</w:t>
      </w:r>
      <w:r>
        <w:rPr>
          <w:lang w:val="fr-FR"/>
        </w:rPr>
        <w:t xml:space="preserve">. </w:t>
      </w:r>
      <w:r w:rsidRPr="00524F34">
        <w:t>La participation est volontaire</w:t>
      </w:r>
      <w:r w:rsidRPr="003A079E">
        <w:rPr>
          <w:lang w:val="fr-FR"/>
        </w:rPr>
        <w:t xml:space="preserve">. Les </w:t>
      </w:r>
      <w:r>
        <w:rPr>
          <w:lang w:val="fr-FR"/>
        </w:rPr>
        <w:t>opérateurs</w:t>
      </w:r>
      <w:r w:rsidRPr="003A079E">
        <w:rPr>
          <w:lang w:val="fr-FR"/>
        </w:rPr>
        <w:t xml:space="preserve"> qui ne communiquent pas de données n'apparaissent </w:t>
      </w:r>
      <w:r>
        <w:rPr>
          <w:lang w:val="fr-FR"/>
        </w:rPr>
        <w:t xml:space="preserve">donc </w:t>
      </w:r>
      <w:r w:rsidRPr="003A079E">
        <w:rPr>
          <w:lang w:val="fr-FR"/>
        </w:rPr>
        <w:t xml:space="preserve">pas sur les cartes. </w:t>
      </w:r>
      <w:r>
        <w:rPr>
          <w:lang w:val="fr-FR"/>
        </w:rPr>
        <w:t>Les opérateurs</w:t>
      </w:r>
      <w:r w:rsidRPr="003A079E">
        <w:rPr>
          <w:b/>
          <w:lang w:val="fr-FR"/>
        </w:rPr>
        <w:t xml:space="preserve"> </w:t>
      </w:r>
      <w:r>
        <w:rPr>
          <w:lang w:val="fr-FR"/>
        </w:rPr>
        <w:t>participant au projet</w:t>
      </w:r>
      <w:r>
        <w:rPr>
          <w:b/>
          <w:lang w:val="fr-FR"/>
        </w:rPr>
        <w:t xml:space="preserve"> </w:t>
      </w:r>
      <w:r w:rsidRPr="003A079E">
        <w:rPr>
          <w:lang w:val="fr-FR"/>
        </w:rPr>
        <w:t xml:space="preserve">indiquent </w:t>
      </w:r>
      <w:r>
        <w:rPr>
          <w:lang w:val="fr-FR"/>
        </w:rPr>
        <w:t xml:space="preserve">le type de raccordement </w:t>
      </w:r>
      <w:r w:rsidRPr="003A079E">
        <w:rPr>
          <w:lang w:val="fr-FR"/>
        </w:rPr>
        <w:t xml:space="preserve">(fibre optique, câble coaxial ou fil de cuivre) </w:t>
      </w:r>
      <w:r>
        <w:rPr>
          <w:lang w:val="fr-FR"/>
        </w:rPr>
        <w:t xml:space="preserve">dans </w:t>
      </w:r>
      <w:r w:rsidRPr="003A079E">
        <w:rPr>
          <w:lang w:val="fr-FR"/>
        </w:rPr>
        <w:t xml:space="preserve">les bâtiments </w:t>
      </w:r>
      <w:r>
        <w:rPr>
          <w:lang w:val="fr-FR"/>
        </w:rPr>
        <w:t>répertoriés dans le</w:t>
      </w:r>
      <w:r w:rsidRPr="003A079E">
        <w:rPr>
          <w:lang w:val="fr-FR"/>
        </w:rPr>
        <w:t xml:space="preserve"> registre </w:t>
      </w:r>
      <w:r>
        <w:rPr>
          <w:lang w:val="fr-FR"/>
        </w:rPr>
        <w:t xml:space="preserve">fédéral </w:t>
      </w:r>
      <w:r w:rsidRPr="003A079E">
        <w:rPr>
          <w:lang w:val="fr-FR"/>
        </w:rPr>
        <w:t>des bâtiments</w:t>
      </w:r>
      <w:r>
        <w:rPr>
          <w:lang w:val="fr-FR"/>
        </w:rPr>
        <w:t xml:space="preserve"> </w:t>
      </w:r>
      <w:r w:rsidRPr="00524F34">
        <w:t>ainsi que</w:t>
      </w:r>
      <w:r w:rsidRPr="003A079E">
        <w:rPr>
          <w:lang w:val="fr-FR"/>
        </w:rPr>
        <w:t xml:space="preserve"> les débits de transmission </w:t>
      </w:r>
      <w:r>
        <w:rPr>
          <w:lang w:val="fr-FR"/>
        </w:rPr>
        <w:t xml:space="preserve">offerts et </w:t>
      </w:r>
      <w:r w:rsidRPr="00524F34">
        <w:t xml:space="preserve">la disponibilité </w:t>
      </w:r>
      <w:r>
        <w:t>des offres de télévision (SD</w:t>
      </w:r>
      <w:r w:rsidRPr="00524F34">
        <w:t>TV ou HDTV</w:t>
      </w:r>
      <w:r>
        <w:t>) sur le raccordement en question</w:t>
      </w:r>
      <w:r w:rsidRPr="003A079E">
        <w:rPr>
          <w:lang w:val="fr-FR"/>
        </w:rPr>
        <w:t>. Les cartes représentent la situation de l'offre sous forme de données statistiques par cellule de 250</w:t>
      </w:r>
      <w:r>
        <w:rPr>
          <w:lang w:val="fr-FR"/>
        </w:rPr>
        <w:t>m</w:t>
      </w:r>
      <w:r w:rsidRPr="003A079E">
        <w:rPr>
          <w:lang w:val="fr-FR"/>
        </w:rPr>
        <w:t xml:space="preserve">x250m. Une liste des </w:t>
      </w:r>
      <w:r>
        <w:rPr>
          <w:lang w:val="fr-FR"/>
        </w:rPr>
        <w:t>opérateurs</w:t>
      </w:r>
      <w:r>
        <w:rPr>
          <w:b/>
          <w:lang w:val="fr-FR"/>
        </w:rPr>
        <w:t xml:space="preserve"> </w:t>
      </w:r>
      <w:r w:rsidRPr="003A079E">
        <w:rPr>
          <w:lang w:val="fr-FR"/>
        </w:rPr>
        <w:t>est également publiée pour chaque cellule</w:t>
      </w:r>
      <w:r>
        <w:rPr>
          <w:lang w:val="fr-FR"/>
        </w:rPr>
        <w:t>.</w:t>
      </w:r>
      <w:r w:rsidRPr="003A079E">
        <w:rPr>
          <w:lang w:val="fr-FR"/>
        </w:rPr>
        <w:t xml:space="preserve"> </w:t>
      </w:r>
      <w:r>
        <w:rPr>
          <w:lang w:val="fr-FR"/>
        </w:rPr>
        <w:t>Les</w:t>
      </w:r>
      <w:r w:rsidRPr="003A079E">
        <w:rPr>
          <w:lang w:val="fr-FR"/>
        </w:rPr>
        <w:t xml:space="preserve"> données spécifiques des bâtiments ne sont ni indiquées, ni transmises. Vous trouverez des informations détaillées dans le guide ci-</w:t>
      </w:r>
      <w:r>
        <w:rPr>
          <w:lang w:val="fr-FR"/>
        </w:rPr>
        <w:t>annexé</w:t>
      </w:r>
      <w:r w:rsidRPr="003A079E">
        <w:rPr>
          <w:lang w:val="fr-FR"/>
        </w:rPr>
        <w:t>.</w:t>
      </w:r>
      <w:r>
        <w:rPr>
          <w:lang w:val="fr-FR"/>
        </w:rPr>
        <w:t xml:space="preserve">  </w:t>
      </w:r>
    </w:p>
    <w:p w:rsidR="005D5572" w:rsidRPr="003A079E" w:rsidRDefault="005D5572" w:rsidP="005D5572">
      <w:pPr>
        <w:spacing w:after="0" w:line="240" w:lineRule="auto"/>
        <w:rPr>
          <w:lang w:val="fr-FR"/>
        </w:rPr>
      </w:pPr>
      <w:r w:rsidRPr="003A079E">
        <w:rPr>
          <w:lang w:val="fr-FR"/>
        </w:rPr>
        <w:br w:type="page"/>
      </w:r>
    </w:p>
    <w:p w:rsidR="005D5572" w:rsidRPr="003A079E" w:rsidRDefault="005D5572" w:rsidP="005D5572">
      <w:pPr>
        <w:outlineLvl w:val="0"/>
        <w:rPr>
          <w:lang w:val="fr-FR"/>
        </w:rPr>
      </w:pPr>
      <w:r w:rsidRPr="003A079E">
        <w:rPr>
          <w:lang w:val="fr-FR"/>
        </w:rPr>
        <w:lastRenderedPageBreak/>
        <w:t xml:space="preserve">Les </w:t>
      </w:r>
      <w:r>
        <w:rPr>
          <w:lang w:val="fr-FR"/>
        </w:rPr>
        <w:t>opérateurs</w:t>
      </w:r>
      <w:r w:rsidRPr="003A079E">
        <w:rPr>
          <w:lang w:val="fr-FR"/>
        </w:rPr>
        <w:t xml:space="preserve"> de réseau</w:t>
      </w:r>
      <w:r>
        <w:rPr>
          <w:lang w:val="fr-FR"/>
        </w:rPr>
        <w:t>x</w:t>
      </w:r>
      <w:r w:rsidRPr="003A079E">
        <w:rPr>
          <w:lang w:val="fr-FR"/>
        </w:rPr>
        <w:t xml:space="preserve"> peuvent transmettre leurs données directement à l'OFCOM ou se faire représenter par une autre</w:t>
      </w:r>
      <w:r>
        <w:rPr>
          <w:lang w:val="fr-FR"/>
        </w:rPr>
        <w:t xml:space="preserve"> entreprise ou une association. </w:t>
      </w:r>
      <w:proofErr w:type="spellStart"/>
      <w:r w:rsidRPr="003A079E">
        <w:rPr>
          <w:lang w:val="fr-FR"/>
        </w:rPr>
        <w:t>Swisscable</w:t>
      </w:r>
      <w:proofErr w:type="spellEnd"/>
      <w:r w:rsidRPr="003A079E">
        <w:rPr>
          <w:lang w:val="fr-FR"/>
        </w:rPr>
        <w:t xml:space="preserve">, </w:t>
      </w:r>
      <w:proofErr w:type="spellStart"/>
      <w:r w:rsidRPr="003A079E">
        <w:rPr>
          <w:lang w:val="fr-FR"/>
        </w:rPr>
        <w:t>upc</w:t>
      </w:r>
      <w:proofErr w:type="spellEnd"/>
      <w:r w:rsidRPr="003A079E">
        <w:rPr>
          <w:lang w:val="fr-FR"/>
        </w:rPr>
        <w:t xml:space="preserve"> </w:t>
      </w:r>
      <w:proofErr w:type="spellStart"/>
      <w:r w:rsidRPr="003A079E">
        <w:rPr>
          <w:lang w:val="fr-FR"/>
        </w:rPr>
        <w:t>cablecom</w:t>
      </w:r>
      <w:proofErr w:type="spellEnd"/>
      <w:r w:rsidRPr="003A079E">
        <w:rPr>
          <w:lang w:val="fr-FR"/>
        </w:rPr>
        <w:t xml:space="preserve"> et </w:t>
      </w:r>
      <w:proofErr w:type="spellStart"/>
      <w:r w:rsidRPr="003A079E">
        <w:rPr>
          <w:lang w:val="fr-FR"/>
        </w:rPr>
        <w:t>Finecom</w:t>
      </w:r>
      <w:proofErr w:type="spellEnd"/>
      <w:r w:rsidRPr="003A079E">
        <w:rPr>
          <w:lang w:val="fr-FR"/>
        </w:rPr>
        <w:t xml:space="preserve"> (</w:t>
      </w:r>
      <w:proofErr w:type="spellStart"/>
      <w:r w:rsidRPr="003A079E">
        <w:rPr>
          <w:lang w:val="fr-FR"/>
        </w:rPr>
        <w:t>Quickline</w:t>
      </w:r>
      <w:proofErr w:type="spellEnd"/>
      <w:r w:rsidRPr="003A079E">
        <w:rPr>
          <w:lang w:val="fr-FR"/>
        </w:rPr>
        <w:t xml:space="preserve">) ont déjà annoncé qu'ils représenteraient leurs membres ou leurs partenaires. </w:t>
      </w:r>
      <w:bookmarkStart w:id="2" w:name="os_autosavelastposition8909211"/>
      <w:bookmarkEnd w:id="2"/>
      <w:proofErr w:type="spellStart"/>
      <w:r w:rsidRPr="003A079E">
        <w:rPr>
          <w:lang w:val="fr-FR"/>
        </w:rPr>
        <w:t>Swisscable</w:t>
      </w:r>
      <w:proofErr w:type="spellEnd"/>
      <w:r w:rsidRPr="003A079E">
        <w:rPr>
          <w:lang w:val="fr-FR"/>
        </w:rPr>
        <w:t xml:space="preserve"> est également disposée, pour ce projet, à servir </w:t>
      </w:r>
      <w:r>
        <w:rPr>
          <w:lang w:val="fr-FR"/>
        </w:rPr>
        <w:t>d</w:t>
      </w:r>
      <w:r>
        <w:rPr>
          <w:rFonts w:cs="Arial"/>
          <w:lang w:val="fr-FR"/>
        </w:rPr>
        <w:t>'</w:t>
      </w:r>
      <w:r>
        <w:rPr>
          <w:lang w:val="fr-FR"/>
        </w:rPr>
        <w:t>intermédiaire pour les</w:t>
      </w:r>
      <w:r w:rsidRPr="003A079E">
        <w:rPr>
          <w:lang w:val="fr-FR"/>
        </w:rPr>
        <w:t xml:space="preserve"> câblo-opérateurs qui ne sont pas membres de </w:t>
      </w:r>
      <w:r>
        <w:rPr>
          <w:lang w:val="fr-FR"/>
        </w:rPr>
        <w:t>l</w:t>
      </w:r>
      <w:r>
        <w:rPr>
          <w:rFonts w:cs="Arial"/>
          <w:lang w:val="fr-FR"/>
        </w:rPr>
        <w:t>'</w:t>
      </w:r>
      <w:r w:rsidRPr="003A079E">
        <w:rPr>
          <w:lang w:val="fr-FR"/>
        </w:rPr>
        <w:t xml:space="preserve">association. Les conditions de livraison des données doivent être négociées directement </w:t>
      </w:r>
      <w:r>
        <w:rPr>
          <w:lang w:val="fr-FR"/>
        </w:rPr>
        <w:t>entre les parties concernées</w:t>
      </w:r>
      <w:r w:rsidRPr="003A079E">
        <w:rPr>
          <w:lang w:val="fr-FR"/>
        </w:rPr>
        <w:t>.</w:t>
      </w:r>
    </w:p>
    <w:p w:rsidR="005D5572" w:rsidRDefault="005D5572" w:rsidP="005D5572">
      <w:pPr>
        <w:outlineLvl w:val="0"/>
        <w:rPr>
          <w:lang w:val="fr-FR"/>
        </w:rPr>
      </w:pPr>
      <w:r w:rsidRPr="003A079E">
        <w:rPr>
          <w:lang w:val="fr-FR"/>
        </w:rPr>
        <w:t xml:space="preserve">Les </w:t>
      </w:r>
      <w:r>
        <w:rPr>
          <w:lang w:val="fr-FR"/>
        </w:rPr>
        <w:t>opérateurs</w:t>
      </w:r>
      <w:r w:rsidRPr="003A079E">
        <w:rPr>
          <w:lang w:val="fr-FR"/>
        </w:rPr>
        <w:t xml:space="preserve"> de réseau</w:t>
      </w:r>
      <w:r>
        <w:rPr>
          <w:lang w:val="fr-FR"/>
        </w:rPr>
        <w:t>x</w:t>
      </w:r>
      <w:r w:rsidRPr="003A079E">
        <w:rPr>
          <w:lang w:val="fr-FR"/>
        </w:rPr>
        <w:t xml:space="preserve"> qui souhaitent </w:t>
      </w:r>
      <w:r>
        <w:rPr>
          <w:lang w:val="fr-FR"/>
        </w:rPr>
        <w:t>transmettre leurs</w:t>
      </w:r>
      <w:r w:rsidRPr="003A079E">
        <w:rPr>
          <w:lang w:val="fr-FR"/>
        </w:rPr>
        <w:t xml:space="preserve"> données directement à l'OFCOM rempli</w:t>
      </w:r>
      <w:r>
        <w:rPr>
          <w:lang w:val="fr-FR"/>
        </w:rPr>
        <w:t>ssent</w:t>
      </w:r>
      <w:r w:rsidRPr="003A079E">
        <w:rPr>
          <w:lang w:val="fr-FR"/>
        </w:rPr>
        <w:t xml:space="preserve"> le questionnaire ci-annexé. Les </w:t>
      </w:r>
      <w:r>
        <w:rPr>
          <w:lang w:val="fr-FR"/>
        </w:rPr>
        <w:t>intermédiaires qui</w:t>
      </w:r>
      <w:r w:rsidRPr="003A079E">
        <w:rPr>
          <w:lang w:val="fr-FR"/>
        </w:rPr>
        <w:t xml:space="preserve"> fourni</w:t>
      </w:r>
      <w:r>
        <w:rPr>
          <w:lang w:val="fr-FR"/>
        </w:rPr>
        <w:t>ssent</w:t>
      </w:r>
      <w:r w:rsidRPr="003A079E">
        <w:rPr>
          <w:lang w:val="fr-FR"/>
        </w:rPr>
        <w:t xml:space="preserve"> des données</w:t>
      </w:r>
      <w:r>
        <w:rPr>
          <w:lang w:val="fr-FR"/>
        </w:rPr>
        <w:t xml:space="preserve"> de tiers à l'OFCOM utilisent</w:t>
      </w:r>
      <w:r w:rsidRPr="003A079E">
        <w:rPr>
          <w:lang w:val="fr-FR"/>
        </w:rPr>
        <w:t xml:space="preserve"> le formulaire prévu à cet effet et </w:t>
      </w:r>
      <w:r>
        <w:rPr>
          <w:lang w:val="fr-FR"/>
        </w:rPr>
        <w:t>joignent</w:t>
      </w:r>
      <w:r w:rsidRPr="003A079E">
        <w:rPr>
          <w:lang w:val="fr-FR"/>
        </w:rPr>
        <w:t xml:space="preserve"> la liste des </w:t>
      </w:r>
      <w:r>
        <w:rPr>
          <w:lang w:val="fr-FR"/>
        </w:rPr>
        <w:t>opérateurs</w:t>
      </w:r>
      <w:r w:rsidRPr="003A079E">
        <w:rPr>
          <w:lang w:val="fr-FR"/>
        </w:rPr>
        <w:t xml:space="preserve"> </w:t>
      </w:r>
      <w:r>
        <w:rPr>
          <w:lang w:val="fr-FR"/>
        </w:rPr>
        <w:t>qui les ont mandaté</w:t>
      </w:r>
      <w:r w:rsidRPr="003A079E">
        <w:rPr>
          <w:lang w:val="fr-FR"/>
        </w:rPr>
        <w:t xml:space="preserve"> en indiquant l'URL de leur site internet. Le formulaire peut être téléchargé sur </w:t>
      </w:r>
      <w:r>
        <w:rPr>
          <w:lang w:val="fr-FR"/>
        </w:rPr>
        <w:t>l</w:t>
      </w:r>
      <w:r>
        <w:rPr>
          <w:rFonts w:cs="Arial"/>
          <w:lang w:val="fr-FR"/>
        </w:rPr>
        <w:t xml:space="preserve">e site de </w:t>
      </w:r>
      <w:r>
        <w:rPr>
          <w:lang w:val="fr-FR"/>
        </w:rPr>
        <w:t>l'OFCOM</w:t>
      </w:r>
      <w:r w:rsidRPr="003A079E">
        <w:rPr>
          <w:vertAlign w:val="superscript"/>
          <w:lang w:val="fr-FR"/>
        </w:rPr>
        <w:footnoteReference w:id="1"/>
      </w:r>
      <w:r w:rsidRPr="003A079E">
        <w:rPr>
          <w:lang w:val="fr-FR"/>
        </w:rPr>
        <w:t xml:space="preserve">. Les </w:t>
      </w:r>
      <w:r>
        <w:rPr>
          <w:lang w:val="fr-FR"/>
        </w:rPr>
        <w:t>opérateurs</w:t>
      </w:r>
      <w:r w:rsidRPr="003A079E">
        <w:rPr>
          <w:lang w:val="fr-FR"/>
        </w:rPr>
        <w:t xml:space="preserve"> qui </w:t>
      </w:r>
      <w:r>
        <w:rPr>
          <w:lang w:val="fr-FR"/>
        </w:rPr>
        <w:t>font transmettre</w:t>
      </w:r>
      <w:r w:rsidRPr="003A079E">
        <w:rPr>
          <w:lang w:val="fr-FR"/>
        </w:rPr>
        <w:t xml:space="preserve"> leurs données par l'intermédiaire </w:t>
      </w:r>
      <w:r>
        <w:rPr>
          <w:lang w:val="fr-FR"/>
        </w:rPr>
        <w:t>d</w:t>
      </w:r>
      <w:r>
        <w:rPr>
          <w:rFonts w:cs="Arial"/>
          <w:lang w:val="fr-FR"/>
        </w:rPr>
        <w:t>'</w:t>
      </w:r>
      <w:r>
        <w:rPr>
          <w:lang w:val="fr-FR"/>
        </w:rPr>
        <w:t>une association ou d</w:t>
      </w:r>
      <w:r>
        <w:rPr>
          <w:rFonts w:cs="Arial"/>
          <w:lang w:val="fr-FR"/>
        </w:rPr>
        <w:t>'</w:t>
      </w:r>
      <w:r>
        <w:rPr>
          <w:lang w:val="fr-FR"/>
        </w:rPr>
        <w:t xml:space="preserve">un autre opérateur </w:t>
      </w:r>
      <w:r w:rsidRPr="003A079E">
        <w:rPr>
          <w:lang w:val="fr-FR"/>
        </w:rPr>
        <w:t>ne doivent pas remplir le formulaire.</w:t>
      </w:r>
    </w:p>
    <w:p w:rsidR="005D5572" w:rsidRPr="003A079E" w:rsidRDefault="005D5572" w:rsidP="005D5572">
      <w:pPr>
        <w:outlineLvl w:val="0"/>
        <w:rPr>
          <w:lang w:val="fr-FR"/>
        </w:rPr>
      </w:pPr>
      <w:r w:rsidRPr="003A079E">
        <w:rPr>
          <w:lang w:val="fr-FR"/>
        </w:rPr>
        <w:t xml:space="preserve">Il est possible de s'enregistrer à tout moment. Nous vous remercions d'avance pour votre collaboration. </w:t>
      </w:r>
      <w:r>
        <w:rPr>
          <w:lang w:val="fr-FR"/>
        </w:rPr>
        <w:t>N</w:t>
      </w:r>
      <w:r w:rsidRPr="003A079E">
        <w:rPr>
          <w:lang w:val="fr-FR"/>
        </w:rPr>
        <w:t xml:space="preserve">otre secrétariat </w:t>
      </w:r>
      <w:r>
        <w:rPr>
          <w:lang w:val="fr-FR"/>
        </w:rPr>
        <w:t xml:space="preserve">répond volontiers à vos questions sur ce projet </w:t>
      </w:r>
      <w:r w:rsidRPr="003A079E">
        <w:rPr>
          <w:lang w:val="fr-FR"/>
        </w:rPr>
        <w:t>(tél.</w:t>
      </w:r>
      <w:r>
        <w:rPr>
          <w:lang w:val="fr-FR"/>
        </w:rPr>
        <w:t xml:space="preserve"> </w:t>
      </w:r>
      <w:r w:rsidRPr="003A079E">
        <w:rPr>
          <w:lang w:val="fr-FR"/>
        </w:rPr>
        <w:t xml:space="preserve">032 327 55 31, courriel: </w:t>
      </w:r>
      <w:hyperlink r:id="rId9" w:history="1">
        <w:r w:rsidRPr="003A079E">
          <w:rPr>
            <w:rStyle w:val="Hyperlink"/>
            <w:lang w:val="fr-FR"/>
          </w:rPr>
          <w:t>tc-fg@bakom.admin.ch</w:t>
        </w:r>
      </w:hyperlink>
      <w:r w:rsidRPr="003A079E">
        <w:rPr>
          <w:lang w:val="fr-FR"/>
        </w:rPr>
        <w:t>).</w:t>
      </w:r>
    </w:p>
    <w:p w:rsidR="005D5572" w:rsidRPr="003A079E" w:rsidRDefault="005D5572" w:rsidP="005D5572">
      <w:pPr>
        <w:keepNext/>
        <w:rPr>
          <w:lang w:val="fr-FR"/>
        </w:rPr>
      </w:pPr>
      <w:r w:rsidRPr="003A079E">
        <w:rPr>
          <w:lang w:val="fr-FR"/>
        </w:rPr>
        <w:t>Nous vous adressons, Madame, Monsieur, nos meilleures salutations.</w:t>
      </w:r>
    </w:p>
    <w:p w:rsidR="005D5572" w:rsidRPr="003A079E" w:rsidRDefault="005D5572" w:rsidP="005D5572">
      <w:pPr>
        <w:keepNext/>
        <w:rPr>
          <w:lang w:val="fr-FR"/>
        </w:rPr>
      </w:pPr>
      <w:r w:rsidRPr="003A079E">
        <w:rPr>
          <w:lang w:val="fr-FR"/>
        </w:rPr>
        <w:t>Office fédéral de la communication OFCOM</w:t>
      </w:r>
    </w:p>
    <w:p w:rsidR="005D5572" w:rsidRPr="003A079E" w:rsidRDefault="005D5572" w:rsidP="005D5572">
      <w:pPr>
        <w:keepNext/>
        <w:rPr>
          <w:lang w:val="fr-FR"/>
        </w:rPr>
      </w:pPr>
    </w:p>
    <w:p w:rsidR="005D5572" w:rsidRPr="003A079E" w:rsidRDefault="005D5572" w:rsidP="005D5572">
      <w:pPr>
        <w:keepNext/>
        <w:rPr>
          <w:lang w:val="fr-FR"/>
        </w:rPr>
      </w:pPr>
    </w:p>
    <w:p w:rsidR="005D5572" w:rsidRPr="003A079E" w:rsidRDefault="005D5572" w:rsidP="005D5572">
      <w:pPr>
        <w:keepNext/>
        <w:spacing w:after="0"/>
        <w:rPr>
          <w:lang w:val="fr-FR"/>
        </w:rPr>
      </w:pPr>
      <w:r w:rsidRPr="003A079E">
        <w:rPr>
          <w:lang w:val="fr-FR"/>
        </w:rPr>
        <w:t>Edwin Wiedmer</w:t>
      </w:r>
    </w:p>
    <w:p w:rsidR="005D5572" w:rsidRPr="003A079E" w:rsidRDefault="005D5572" w:rsidP="005D5572">
      <w:pPr>
        <w:rPr>
          <w:lang w:val="fr-FR"/>
        </w:rPr>
      </w:pPr>
      <w:r w:rsidRPr="003A079E">
        <w:rPr>
          <w:lang w:val="fr-FR"/>
        </w:rPr>
        <w:t>Ingénieur des télécommunications</w:t>
      </w:r>
    </w:p>
    <w:p w:rsidR="005D5572" w:rsidRDefault="005D5572">
      <w:pPr>
        <w:rPr>
          <w:rFonts w:cs="Arial"/>
        </w:rPr>
      </w:pPr>
    </w:p>
    <w:p w:rsidR="005D2ADA" w:rsidRDefault="005D5572">
      <w:pPr>
        <w:rPr>
          <w:rFonts w:cs="Arial"/>
        </w:rPr>
      </w:pPr>
      <w:r>
        <w:rPr>
          <w:rFonts w:cs="Arial"/>
        </w:rPr>
        <w:t>Annexes:</w:t>
      </w:r>
    </w:p>
    <w:p w:rsidR="005D5572" w:rsidRPr="003A079E" w:rsidRDefault="005D5572" w:rsidP="005D5572">
      <w:pPr>
        <w:pStyle w:val="Listenabsatz"/>
        <w:numPr>
          <w:ilvl w:val="0"/>
          <w:numId w:val="30"/>
        </w:numPr>
        <w:rPr>
          <w:b/>
          <w:lang w:val="fr-FR"/>
        </w:rPr>
      </w:pPr>
      <w:r w:rsidRPr="003A079E">
        <w:rPr>
          <w:lang w:val="fr-FR"/>
        </w:rPr>
        <w:t xml:space="preserve">Formulaire sur la participation des opérateurs de réseaux à l'atlas suisse de la large bande </w:t>
      </w:r>
    </w:p>
    <w:p w:rsidR="005D5572" w:rsidRPr="007D3FA0" w:rsidRDefault="005D5572" w:rsidP="005D5572">
      <w:pPr>
        <w:pStyle w:val="Listenabsatz"/>
        <w:numPr>
          <w:ilvl w:val="0"/>
          <w:numId w:val="30"/>
        </w:numPr>
        <w:rPr>
          <w:lang w:val="fr-CH"/>
        </w:rPr>
      </w:pPr>
      <w:r w:rsidRPr="007D3FA0">
        <w:rPr>
          <w:lang w:val="fr-CH"/>
        </w:rPr>
        <w:t xml:space="preserve">Cartographie des services NGA – Atlas de la large bande: Manuel destiné aux </w:t>
      </w:r>
      <w:r>
        <w:rPr>
          <w:lang w:val="fr-FR"/>
        </w:rPr>
        <w:t>opérateurs</w:t>
      </w:r>
      <w:r w:rsidRPr="003A079E">
        <w:rPr>
          <w:lang w:val="fr-FR"/>
        </w:rPr>
        <w:t xml:space="preserve"> </w:t>
      </w:r>
      <w:r w:rsidRPr="007D3FA0">
        <w:rPr>
          <w:lang w:val="fr-CH"/>
        </w:rPr>
        <w:t>de réseaux, version 2.1</w:t>
      </w:r>
    </w:p>
    <w:p w:rsidR="005D5572" w:rsidRDefault="005D5572" w:rsidP="005D5572">
      <w:pPr>
        <w:rPr>
          <w:u w:val="single"/>
          <w:lang w:val="fr-FR"/>
        </w:rPr>
      </w:pPr>
    </w:p>
    <w:p w:rsidR="005D5572" w:rsidRDefault="005D5572" w:rsidP="005D5572">
      <w:pPr>
        <w:rPr>
          <w:lang w:val="fr-FR"/>
        </w:rPr>
      </w:pPr>
      <w:r w:rsidRPr="005D5572">
        <w:rPr>
          <w:u w:val="single"/>
          <w:lang w:val="fr-FR"/>
        </w:rPr>
        <w:t>Remarque</w:t>
      </w:r>
      <w:r w:rsidRPr="005D5572">
        <w:rPr>
          <w:lang w:val="fr-FR"/>
        </w:rPr>
        <w:t xml:space="preserve"> </w:t>
      </w:r>
      <w:r w:rsidRPr="005D5572">
        <w:rPr>
          <w:lang w:val="fr-FR"/>
        </w:rPr>
        <w:br/>
        <w:t>Hormis les opérateurs de raccordements fixes physiques, il existe d</w:t>
      </w:r>
      <w:r w:rsidRPr="005D5572">
        <w:rPr>
          <w:rFonts w:cs="Arial"/>
          <w:lang w:val="fr-FR"/>
        </w:rPr>
        <w:t>'</w:t>
      </w:r>
      <w:r w:rsidRPr="005D5572">
        <w:rPr>
          <w:lang w:val="fr-FR"/>
        </w:rPr>
        <w:t xml:space="preserve">autres fournisseurs de services, nationaux et régionaux, ne disposant pas de leur propre réseau de raccordement pour l'internet, la télévision ou d'autres services. Ces fournisseurs ne figurent pas sur les cartes interactives. Les utilisateurs de l'atlas de la large bande doivent demander leur nom auprès des exploitants des raccordements physiques;  ils peuvent aussi retrouver leurs coordonnées sur la page internet mise en lien. Les opérateurs de réseaux sont donc invités à actualiser en permanence les informations publiées. </w:t>
      </w:r>
    </w:p>
    <w:p w:rsidR="005D5572" w:rsidRDefault="005D5572">
      <w:pPr>
        <w:spacing w:after="0" w:line="240" w:lineRule="auto"/>
        <w:rPr>
          <w:lang w:val="fr-FR"/>
        </w:rPr>
      </w:pPr>
      <w:r>
        <w:rPr>
          <w:lang w:val="fr-FR"/>
        </w:rPr>
        <w:br w:type="page"/>
      </w:r>
    </w:p>
    <w:p w:rsidR="005D5572" w:rsidRPr="003A079E" w:rsidRDefault="005D5572" w:rsidP="005D5572">
      <w:pPr>
        <w:jc w:val="center"/>
        <w:rPr>
          <w:b/>
          <w:sz w:val="40"/>
          <w:lang w:val="fr-FR"/>
        </w:rPr>
      </w:pPr>
      <w:r w:rsidRPr="003A079E">
        <w:rPr>
          <w:b/>
          <w:sz w:val="40"/>
          <w:lang w:val="fr-FR"/>
        </w:rPr>
        <w:t xml:space="preserve">Formulaire </w:t>
      </w:r>
      <w:r>
        <w:rPr>
          <w:b/>
          <w:sz w:val="40"/>
          <w:lang w:val="fr-FR"/>
        </w:rPr>
        <w:t>de</w:t>
      </w:r>
      <w:r w:rsidRPr="003A079E">
        <w:rPr>
          <w:b/>
          <w:sz w:val="40"/>
          <w:lang w:val="fr-FR"/>
        </w:rPr>
        <w:t xml:space="preserve"> participation des </w:t>
      </w:r>
      <w:r>
        <w:rPr>
          <w:b/>
          <w:sz w:val="40"/>
          <w:lang w:val="fr-FR"/>
        </w:rPr>
        <w:t>opérateurs</w:t>
      </w:r>
      <w:r w:rsidRPr="003A079E">
        <w:rPr>
          <w:b/>
          <w:sz w:val="40"/>
          <w:lang w:val="fr-FR"/>
        </w:rPr>
        <w:t xml:space="preserve"> de réseaux à l'atlas suisse de la large bande</w:t>
      </w:r>
    </w:p>
    <w:p w:rsidR="005D5572" w:rsidRPr="003A079E" w:rsidRDefault="005D5572" w:rsidP="005D5572">
      <w:pPr>
        <w:jc w:val="center"/>
        <w:rPr>
          <w:b/>
          <w:sz w:val="40"/>
          <w:lang w:val="fr-FR"/>
        </w:rPr>
      </w:pPr>
    </w:p>
    <w:tbl>
      <w:tblPr>
        <w:tblStyle w:val="Tabellengitternetz"/>
        <w:tblW w:w="0" w:type="auto"/>
        <w:tblLook w:val="04A0"/>
      </w:tblPr>
      <w:tblGrid>
        <w:gridCol w:w="4643"/>
        <w:gridCol w:w="4644"/>
      </w:tblGrid>
      <w:tr w:rsidR="005D5572" w:rsidRPr="003A079E" w:rsidTr="00D75FCB">
        <w:tc>
          <w:tcPr>
            <w:tcW w:w="4643" w:type="dxa"/>
          </w:tcPr>
          <w:p w:rsidR="005D5572" w:rsidRPr="003A079E" w:rsidRDefault="005D5572" w:rsidP="00D75FCB">
            <w:pPr>
              <w:rPr>
                <w:b/>
                <w:color w:val="000000" w:themeColor="text1"/>
                <w:lang w:val="fr-FR"/>
              </w:rPr>
            </w:pPr>
            <w:r w:rsidRPr="003A079E">
              <w:rPr>
                <w:b/>
                <w:color w:val="000000" w:themeColor="text1"/>
                <w:lang w:val="fr-FR"/>
              </w:rPr>
              <w:t>Date</w:t>
            </w:r>
          </w:p>
        </w:tc>
        <w:tc>
          <w:tcPr>
            <w:tcW w:w="4644" w:type="dxa"/>
          </w:tcPr>
          <w:p w:rsidR="005D5572" w:rsidRPr="003A079E" w:rsidRDefault="005D5572" w:rsidP="00D75FCB">
            <w:pPr>
              <w:rPr>
                <w:b/>
                <w:lang w:val="fr-FR"/>
              </w:rPr>
            </w:pPr>
          </w:p>
        </w:tc>
      </w:tr>
      <w:tr w:rsidR="005D5572" w:rsidRPr="003A079E" w:rsidTr="00D75FCB">
        <w:tc>
          <w:tcPr>
            <w:tcW w:w="4643" w:type="dxa"/>
          </w:tcPr>
          <w:p w:rsidR="005D5572" w:rsidRPr="003A079E" w:rsidRDefault="005D5572" w:rsidP="00D75FCB">
            <w:pPr>
              <w:rPr>
                <w:b/>
                <w:color w:val="000000" w:themeColor="text1"/>
                <w:lang w:val="fr-FR"/>
              </w:rPr>
            </w:pPr>
            <w:r w:rsidRPr="003A079E">
              <w:rPr>
                <w:b/>
                <w:color w:val="000000" w:themeColor="text1"/>
                <w:lang w:val="fr-FR"/>
              </w:rPr>
              <w:t>Nom de l</w:t>
            </w:r>
            <w:r w:rsidRPr="003A079E">
              <w:rPr>
                <w:rFonts w:cs="Arial"/>
                <w:b/>
                <w:color w:val="000000" w:themeColor="text1"/>
                <w:lang w:val="fr-FR"/>
              </w:rPr>
              <w:t>'</w:t>
            </w:r>
            <w:r w:rsidRPr="003A079E">
              <w:rPr>
                <w:b/>
                <w:color w:val="000000" w:themeColor="text1"/>
                <w:lang w:val="fr-FR"/>
              </w:rPr>
              <w:t>entreprise</w:t>
            </w:r>
          </w:p>
        </w:tc>
        <w:tc>
          <w:tcPr>
            <w:tcW w:w="4644" w:type="dxa"/>
          </w:tcPr>
          <w:p w:rsidR="005D5572" w:rsidRPr="003A079E" w:rsidRDefault="005D5572" w:rsidP="00D75FCB">
            <w:pPr>
              <w:rPr>
                <w:b/>
                <w:lang w:val="fr-FR"/>
              </w:rPr>
            </w:pPr>
          </w:p>
        </w:tc>
      </w:tr>
      <w:tr w:rsidR="005D5572" w:rsidRPr="00A72F66" w:rsidTr="00D75FCB">
        <w:tc>
          <w:tcPr>
            <w:tcW w:w="4643" w:type="dxa"/>
            <w:tcBorders>
              <w:bottom w:val="single" w:sz="4" w:space="0" w:color="auto"/>
            </w:tcBorders>
          </w:tcPr>
          <w:p w:rsidR="005D5572" w:rsidRPr="003A079E" w:rsidRDefault="005D5572" w:rsidP="00D75FCB">
            <w:pPr>
              <w:rPr>
                <w:lang w:val="fr-FR"/>
              </w:rPr>
            </w:pPr>
            <w:r w:rsidRPr="003A079E">
              <w:rPr>
                <w:b/>
                <w:lang w:val="fr-FR"/>
              </w:rPr>
              <w:t>Site internet (URL)</w:t>
            </w:r>
            <w:r w:rsidRPr="003A079E">
              <w:rPr>
                <w:b/>
                <w:lang w:val="fr-FR"/>
              </w:rPr>
              <w:br/>
            </w:r>
            <w:r w:rsidRPr="003A079E">
              <w:rPr>
                <w:lang w:val="fr-FR"/>
              </w:rPr>
              <w:t>Contient des informations sur les raccordements physiques fixes, les services fournis (internet, TV, téléphonie, etc.), ainsi que d'éventuels services de fournisseurs tiers</w:t>
            </w:r>
          </w:p>
        </w:tc>
        <w:tc>
          <w:tcPr>
            <w:tcW w:w="4644" w:type="dxa"/>
            <w:tcBorders>
              <w:bottom w:val="single" w:sz="4" w:space="0" w:color="auto"/>
            </w:tcBorders>
          </w:tcPr>
          <w:p w:rsidR="005D5572" w:rsidRPr="003A079E" w:rsidRDefault="005D5572" w:rsidP="00D75FCB">
            <w:pPr>
              <w:rPr>
                <w:lang w:val="fr-FR"/>
              </w:rPr>
            </w:pPr>
          </w:p>
        </w:tc>
      </w:tr>
      <w:tr w:rsidR="005D5572" w:rsidRPr="00A72F66" w:rsidTr="00D75FCB">
        <w:tc>
          <w:tcPr>
            <w:tcW w:w="4643" w:type="dxa"/>
            <w:tcBorders>
              <w:bottom w:val="single" w:sz="4" w:space="0" w:color="auto"/>
            </w:tcBorders>
          </w:tcPr>
          <w:p w:rsidR="005D5572" w:rsidRPr="003A079E" w:rsidRDefault="005D5572" w:rsidP="00D75FCB">
            <w:pPr>
              <w:rPr>
                <w:b/>
                <w:lang w:val="fr-FR"/>
              </w:rPr>
            </w:pPr>
            <w:r w:rsidRPr="003A079E">
              <w:rPr>
                <w:b/>
                <w:lang w:val="fr-FR"/>
              </w:rPr>
              <w:t xml:space="preserve">Quand pouvez-vous </w:t>
            </w:r>
            <w:r>
              <w:rPr>
                <w:b/>
                <w:lang w:val="fr-FR"/>
              </w:rPr>
              <w:t>transmettre</w:t>
            </w:r>
            <w:r w:rsidRPr="003A079E">
              <w:rPr>
                <w:b/>
                <w:lang w:val="fr-FR"/>
              </w:rPr>
              <w:t xml:space="preserve"> les premières données pour l'atlas de la large bande?</w:t>
            </w:r>
          </w:p>
        </w:tc>
        <w:tc>
          <w:tcPr>
            <w:tcW w:w="4644" w:type="dxa"/>
            <w:tcBorders>
              <w:bottom w:val="single" w:sz="4" w:space="0" w:color="auto"/>
            </w:tcBorders>
          </w:tcPr>
          <w:p w:rsidR="005D5572" w:rsidRPr="003A079E" w:rsidRDefault="005D5572" w:rsidP="00D75FCB">
            <w:pPr>
              <w:rPr>
                <w:lang w:val="fr-FR"/>
              </w:rPr>
            </w:pPr>
          </w:p>
        </w:tc>
      </w:tr>
      <w:tr w:rsidR="005D5572" w:rsidRPr="003A079E" w:rsidTr="00D75FCB">
        <w:tc>
          <w:tcPr>
            <w:tcW w:w="4643" w:type="dxa"/>
            <w:tcBorders>
              <w:right w:val="nil"/>
            </w:tcBorders>
          </w:tcPr>
          <w:p w:rsidR="005D5572" w:rsidRPr="003A079E" w:rsidRDefault="005D5572" w:rsidP="00D75FCB">
            <w:pPr>
              <w:rPr>
                <w:b/>
                <w:lang w:val="fr-FR"/>
              </w:rPr>
            </w:pPr>
            <w:r w:rsidRPr="003A079E">
              <w:rPr>
                <w:b/>
                <w:lang w:val="fr-FR"/>
              </w:rPr>
              <w:t>Personne de contact:</w:t>
            </w:r>
          </w:p>
        </w:tc>
        <w:tc>
          <w:tcPr>
            <w:tcW w:w="4644" w:type="dxa"/>
            <w:tcBorders>
              <w:left w:val="nil"/>
            </w:tcBorders>
          </w:tcPr>
          <w:p w:rsidR="005D5572" w:rsidRPr="003A079E" w:rsidRDefault="005D5572" w:rsidP="00D75FCB">
            <w:pPr>
              <w:rPr>
                <w:b/>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Madame, Monsieur</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Prénom</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Nom</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Adresse électronique</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Numéro de téléphone</w:t>
            </w:r>
          </w:p>
        </w:tc>
        <w:tc>
          <w:tcPr>
            <w:tcW w:w="4644" w:type="dxa"/>
          </w:tcPr>
          <w:p w:rsidR="005D5572" w:rsidRPr="003A079E" w:rsidRDefault="005D5572" w:rsidP="00D75FCB">
            <w:pPr>
              <w:rPr>
                <w:lang w:val="fr-FR"/>
              </w:rPr>
            </w:pPr>
          </w:p>
        </w:tc>
      </w:tr>
      <w:tr w:rsidR="005D5572" w:rsidRPr="00A72F66" w:rsidTr="00D75FCB">
        <w:tc>
          <w:tcPr>
            <w:tcW w:w="4643" w:type="dxa"/>
            <w:tcBorders>
              <w:bottom w:val="single" w:sz="4" w:space="0" w:color="auto"/>
            </w:tcBorders>
          </w:tcPr>
          <w:p w:rsidR="005D5572" w:rsidRPr="003A079E" w:rsidRDefault="005D5572" w:rsidP="00D75FCB">
            <w:pPr>
              <w:rPr>
                <w:color w:val="000000" w:themeColor="text1"/>
                <w:lang w:val="fr-FR"/>
              </w:rPr>
            </w:pPr>
            <w:r w:rsidRPr="003A079E">
              <w:rPr>
                <w:color w:val="000000" w:themeColor="text1"/>
                <w:lang w:val="fr-FR"/>
              </w:rPr>
              <w:t>Langue: DE, FR, IT, EN</w:t>
            </w:r>
          </w:p>
        </w:tc>
        <w:tc>
          <w:tcPr>
            <w:tcW w:w="4644" w:type="dxa"/>
            <w:tcBorders>
              <w:bottom w:val="single" w:sz="4" w:space="0" w:color="auto"/>
            </w:tcBorders>
          </w:tcPr>
          <w:p w:rsidR="005D5572" w:rsidRPr="003A079E" w:rsidRDefault="005D5572" w:rsidP="00D75FCB">
            <w:pPr>
              <w:rPr>
                <w:lang w:val="fr-FR"/>
              </w:rPr>
            </w:pPr>
          </w:p>
        </w:tc>
      </w:tr>
      <w:tr w:rsidR="005D5572" w:rsidRPr="003A079E" w:rsidTr="00D75FCB">
        <w:tc>
          <w:tcPr>
            <w:tcW w:w="4643" w:type="dxa"/>
            <w:tcBorders>
              <w:right w:val="nil"/>
            </w:tcBorders>
          </w:tcPr>
          <w:p w:rsidR="005D5572" w:rsidRPr="003A079E" w:rsidRDefault="005D5572" w:rsidP="00D75FCB">
            <w:pPr>
              <w:rPr>
                <w:color w:val="000000" w:themeColor="text1"/>
                <w:lang w:val="fr-FR"/>
              </w:rPr>
            </w:pPr>
            <w:r w:rsidRPr="003A079E">
              <w:rPr>
                <w:b/>
                <w:color w:val="000000" w:themeColor="text1"/>
                <w:lang w:val="fr-FR"/>
              </w:rPr>
              <w:t>Adresse postale</w:t>
            </w:r>
            <w:r>
              <w:rPr>
                <w:b/>
                <w:color w:val="000000" w:themeColor="text1"/>
                <w:lang w:val="fr-FR"/>
              </w:rPr>
              <w:t>:</w:t>
            </w:r>
          </w:p>
        </w:tc>
        <w:tc>
          <w:tcPr>
            <w:tcW w:w="4644" w:type="dxa"/>
            <w:tcBorders>
              <w:left w:val="nil"/>
            </w:tcBorders>
          </w:tcPr>
          <w:p w:rsidR="005D5572" w:rsidRPr="003A079E" w:rsidRDefault="005D5572" w:rsidP="00D75FCB">
            <w:pPr>
              <w:rPr>
                <w:b/>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Ligne supplémentaire: division / section</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Rue</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Numéro d</w:t>
            </w:r>
            <w:r w:rsidRPr="003A079E">
              <w:rPr>
                <w:rFonts w:cs="Arial"/>
                <w:color w:val="000000" w:themeColor="text1"/>
                <w:lang w:val="fr-FR"/>
              </w:rPr>
              <w:t>'</w:t>
            </w:r>
            <w:r w:rsidRPr="003A079E">
              <w:rPr>
                <w:color w:val="000000" w:themeColor="text1"/>
                <w:lang w:val="fr-FR"/>
              </w:rPr>
              <w:t>immeuble</w:t>
            </w:r>
          </w:p>
        </w:tc>
        <w:tc>
          <w:tcPr>
            <w:tcW w:w="4644" w:type="dxa"/>
          </w:tcPr>
          <w:p w:rsidR="005D5572" w:rsidRPr="003A079E" w:rsidRDefault="005D5572" w:rsidP="00D75FCB">
            <w:pPr>
              <w:rPr>
                <w:lang w:val="fr-FR"/>
              </w:rPr>
            </w:pPr>
          </w:p>
        </w:tc>
      </w:tr>
      <w:tr w:rsidR="005D5572" w:rsidRPr="00A72F66" w:rsidTr="00D75FCB">
        <w:tc>
          <w:tcPr>
            <w:tcW w:w="4643" w:type="dxa"/>
          </w:tcPr>
          <w:p w:rsidR="005D5572" w:rsidRPr="003A079E" w:rsidRDefault="005D5572" w:rsidP="00D75FCB">
            <w:pPr>
              <w:rPr>
                <w:color w:val="000000" w:themeColor="text1"/>
                <w:lang w:val="fr-FR"/>
              </w:rPr>
            </w:pPr>
            <w:r w:rsidRPr="003A079E">
              <w:rPr>
                <w:color w:val="000000" w:themeColor="text1"/>
                <w:lang w:val="fr-FR"/>
              </w:rPr>
              <w:t xml:space="preserve">Case postale et numéro de </w:t>
            </w:r>
            <w:r>
              <w:rPr>
                <w:color w:val="000000" w:themeColor="text1"/>
                <w:lang w:val="fr-FR"/>
              </w:rPr>
              <w:t xml:space="preserve">la </w:t>
            </w:r>
            <w:r w:rsidRPr="003A079E">
              <w:rPr>
                <w:color w:val="000000" w:themeColor="text1"/>
                <w:lang w:val="fr-FR"/>
              </w:rPr>
              <w:t>case postale</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Code postal</w:t>
            </w:r>
            <w:r>
              <w:rPr>
                <w:color w:val="000000" w:themeColor="text1"/>
                <w:lang w:val="fr-FR"/>
              </w:rPr>
              <w:t xml:space="preserve"> (NPA)</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Lieu</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Pays</w:t>
            </w:r>
          </w:p>
        </w:tc>
        <w:tc>
          <w:tcPr>
            <w:tcW w:w="4644" w:type="dxa"/>
          </w:tcPr>
          <w:p w:rsidR="005D5572" w:rsidRPr="003A079E" w:rsidRDefault="005D5572" w:rsidP="00D75FCB">
            <w:pPr>
              <w:rPr>
                <w:lang w:val="fr-FR"/>
              </w:rPr>
            </w:pPr>
          </w:p>
        </w:tc>
      </w:tr>
    </w:tbl>
    <w:p w:rsidR="005D5572" w:rsidRPr="003A079E" w:rsidRDefault="005D5572" w:rsidP="005D5572">
      <w:pPr>
        <w:spacing w:after="0" w:line="240" w:lineRule="auto"/>
        <w:rPr>
          <w:lang w:val="fr-FR"/>
        </w:rPr>
      </w:pPr>
      <w:r w:rsidRPr="003A079E">
        <w:rPr>
          <w:lang w:val="fr-FR"/>
        </w:rPr>
        <w:br w:type="page"/>
      </w:r>
    </w:p>
    <w:tbl>
      <w:tblPr>
        <w:tblStyle w:val="Tabellengitternetz"/>
        <w:tblW w:w="0" w:type="auto"/>
        <w:tblLook w:val="04A0"/>
      </w:tblPr>
      <w:tblGrid>
        <w:gridCol w:w="4643"/>
        <w:gridCol w:w="4644"/>
      </w:tblGrid>
      <w:tr w:rsidR="005D5572" w:rsidRPr="00A72F66" w:rsidTr="00D75FCB">
        <w:tc>
          <w:tcPr>
            <w:tcW w:w="9287" w:type="dxa"/>
            <w:gridSpan w:val="2"/>
          </w:tcPr>
          <w:p w:rsidR="005D5572" w:rsidRPr="003A079E" w:rsidRDefault="005D5572" w:rsidP="00D75FCB">
            <w:pPr>
              <w:rPr>
                <w:lang w:val="fr-FR"/>
              </w:rPr>
            </w:pPr>
            <w:r w:rsidRPr="003A079E">
              <w:rPr>
                <w:b/>
                <w:lang w:val="fr-FR"/>
              </w:rPr>
              <w:t>Type de raccordement à large bande</w:t>
            </w:r>
            <w:r>
              <w:rPr>
                <w:b/>
                <w:lang w:val="fr-FR"/>
              </w:rPr>
              <w:t>:</w:t>
            </w: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Raccordement des bâtiments par la fibre optique? Oui</w:t>
            </w:r>
            <w:r>
              <w:rPr>
                <w:color w:val="000000" w:themeColor="text1"/>
                <w:lang w:val="fr-FR"/>
              </w:rPr>
              <w:t xml:space="preserve"> </w:t>
            </w:r>
            <w:r w:rsidRPr="003A079E">
              <w:rPr>
                <w:color w:val="000000" w:themeColor="text1"/>
                <w:lang w:val="fr-FR"/>
              </w:rPr>
              <w:t>/</w:t>
            </w:r>
            <w:r>
              <w:rPr>
                <w:color w:val="000000" w:themeColor="text1"/>
                <w:lang w:val="fr-FR"/>
              </w:rPr>
              <w:t xml:space="preserve"> </w:t>
            </w:r>
            <w:r w:rsidRPr="003A079E">
              <w:rPr>
                <w:color w:val="000000" w:themeColor="text1"/>
                <w:lang w:val="fr-FR"/>
              </w:rPr>
              <w:t>Non</w:t>
            </w:r>
          </w:p>
        </w:tc>
        <w:tc>
          <w:tcPr>
            <w:tcW w:w="4644" w:type="dxa"/>
          </w:tcPr>
          <w:p w:rsidR="005D5572" w:rsidRPr="003A079E" w:rsidRDefault="005D5572" w:rsidP="00D75FCB">
            <w:pPr>
              <w:rPr>
                <w:lang w:val="fr-FR"/>
              </w:rPr>
            </w:pPr>
          </w:p>
        </w:tc>
      </w:tr>
      <w:tr w:rsidR="005D5572" w:rsidRPr="003A079E" w:rsidTr="00D75FCB">
        <w:tc>
          <w:tcPr>
            <w:tcW w:w="4643" w:type="dxa"/>
          </w:tcPr>
          <w:p w:rsidR="005D5572" w:rsidRPr="003A079E" w:rsidRDefault="005D5572" w:rsidP="00D75FCB">
            <w:pPr>
              <w:rPr>
                <w:color w:val="000000" w:themeColor="text1"/>
                <w:lang w:val="fr-FR"/>
              </w:rPr>
            </w:pPr>
            <w:r w:rsidRPr="003A079E">
              <w:rPr>
                <w:color w:val="000000" w:themeColor="text1"/>
                <w:lang w:val="fr-FR"/>
              </w:rPr>
              <w:t>Raccordement des bâtiments par le câble coaxial? Oui</w:t>
            </w:r>
            <w:r>
              <w:rPr>
                <w:color w:val="000000" w:themeColor="text1"/>
                <w:lang w:val="fr-FR"/>
              </w:rPr>
              <w:t xml:space="preserve"> </w:t>
            </w:r>
            <w:r w:rsidRPr="003A079E">
              <w:rPr>
                <w:color w:val="000000" w:themeColor="text1"/>
                <w:lang w:val="fr-FR"/>
              </w:rPr>
              <w:t>/</w:t>
            </w:r>
            <w:r>
              <w:rPr>
                <w:color w:val="000000" w:themeColor="text1"/>
                <w:lang w:val="fr-FR"/>
              </w:rPr>
              <w:t xml:space="preserve"> </w:t>
            </w:r>
            <w:r w:rsidRPr="003A079E">
              <w:rPr>
                <w:color w:val="000000" w:themeColor="text1"/>
                <w:lang w:val="fr-FR"/>
              </w:rPr>
              <w:t>Non</w:t>
            </w:r>
          </w:p>
        </w:tc>
        <w:tc>
          <w:tcPr>
            <w:tcW w:w="4644" w:type="dxa"/>
          </w:tcPr>
          <w:p w:rsidR="005D5572" w:rsidRPr="003A079E" w:rsidRDefault="005D5572" w:rsidP="00D75FCB">
            <w:pPr>
              <w:rPr>
                <w:lang w:val="fr-FR"/>
              </w:rPr>
            </w:pPr>
          </w:p>
        </w:tc>
      </w:tr>
      <w:tr w:rsidR="005D5572" w:rsidRPr="005F108D" w:rsidTr="00D75FCB">
        <w:tc>
          <w:tcPr>
            <w:tcW w:w="4643" w:type="dxa"/>
          </w:tcPr>
          <w:p w:rsidR="005D5572" w:rsidRPr="003A079E" w:rsidRDefault="005D5572" w:rsidP="00D75FCB">
            <w:pPr>
              <w:rPr>
                <w:color w:val="000000" w:themeColor="text1"/>
                <w:lang w:val="fr-FR"/>
              </w:rPr>
            </w:pPr>
            <w:r w:rsidRPr="003A079E">
              <w:rPr>
                <w:color w:val="000000" w:themeColor="text1"/>
                <w:lang w:val="fr-FR"/>
              </w:rPr>
              <w:t xml:space="preserve">Raccordement des bâtiments par le cuivre? </w:t>
            </w:r>
            <w:r>
              <w:rPr>
                <w:color w:val="000000" w:themeColor="text1"/>
                <w:lang w:val="fr-FR"/>
              </w:rPr>
              <w:t xml:space="preserve">     </w:t>
            </w:r>
            <w:r w:rsidRPr="003A079E">
              <w:rPr>
                <w:color w:val="000000" w:themeColor="text1"/>
                <w:lang w:val="fr-FR"/>
              </w:rPr>
              <w:t>Oui</w:t>
            </w:r>
            <w:r>
              <w:rPr>
                <w:color w:val="000000" w:themeColor="text1"/>
                <w:lang w:val="fr-FR"/>
              </w:rPr>
              <w:t xml:space="preserve"> </w:t>
            </w:r>
            <w:r w:rsidRPr="003A079E">
              <w:rPr>
                <w:color w:val="000000" w:themeColor="text1"/>
                <w:lang w:val="fr-FR"/>
              </w:rPr>
              <w:t>/</w:t>
            </w:r>
            <w:r>
              <w:rPr>
                <w:color w:val="000000" w:themeColor="text1"/>
                <w:lang w:val="fr-FR"/>
              </w:rPr>
              <w:t xml:space="preserve"> </w:t>
            </w:r>
            <w:r w:rsidRPr="003A079E">
              <w:rPr>
                <w:color w:val="000000" w:themeColor="text1"/>
                <w:lang w:val="fr-FR"/>
              </w:rPr>
              <w:t>Non</w:t>
            </w:r>
          </w:p>
        </w:tc>
        <w:tc>
          <w:tcPr>
            <w:tcW w:w="4644" w:type="dxa"/>
          </w:tcPr>
          <w:p w:rsidR="005D5572" w:rsidRPr="003A079E" w:rsidRDefault="005D5572" w:rsidP="00D75FCB">
            <w:pPr>
              <w:rPr>
                <w:lang w:val="fr-FR"/>
              </w:rPr>
            </w:pPr>
          </w:p>
        </w:tc>
      </w:tr>
      <w:tr w:rsidR="005D5572" w:rsidRPr="005F108D" w:rsidTr="00D75FCB">
        <w:tc>
          <w:tcPr>
            <w:tcW w:w="9287" w:type="dxa"/>
            <w:gridSpan w:val="2"/>
          </w:tcPr>
          <w:p w:rsidR="005D5572" w:rsidRPr="003A079E" w:rsidRDefault="005D5572" w:rsidP="00D75FCB">
            <w:pPr>
              <w:rPr>
                <w:lang w:val="fr-FR"/>
              </w:rPr>
            </w:pPr>
            <w:r>
              <w:rPr>
                <w:b/>
                <w:lang w:val="fr-FR"/>
              </w:rPr>
              <w:t>Représentation par un tiers:</w:t>
            </w:r>
          </w:p>
        </w:tc>
      </w:tr>
      <w:tr w:rsidR="005D5572" w:rsidRPr="005F108D" w:rsidTr="00D75FCB">
        <w:tc>
          <w:tcPr>
            <w:tcW w:w="4643" w:type="dxa"/>
          </w:tcPr>
          <w:p w:rsidR="005D5572" w:rsidRPr="003A079E" w:rsidRDefault="005D5572" w:rsidP="00D75FCB">
            <w:pPr>
              <w:rPr>
                <w:lang w:val="fr-FR"/>
              </w:rPr>
            </w:pPr>
            <w:r w:rsidRPr="003A079E">
              <w:rPr>
                <w:lang w:val="fr-FR"/>
              </w:rPr>
              <w:t xml:space="preserve">Avez-vous l'intention de collecter des données destinées à l'atlas de la large bande </w:t>
            </w:r>
            <w:r>
              <w:rPr>
                <w:lang w:val="fr-FR"/>
              </w:rPr>
              <w:t>pour le compte</w:t>
            </w:r>
            <w:r w:rsidRPr="003A079E">
              <w:rPr>
                <w:lang w:val="fr-FR"/>
              </w:rPr>
              <w:t xml:space="preserve"> d'autres </w:t>
            </w:r>
            <w:r>
              <w:rPr>
                <w:lang w:val="fr-FR"/>
              </w:rPr>
              <w:t>opérateurs</w:t>
            </w:r>
            <w:r w:rsidRPr="003A079E">
              <w:rPr>
                <w:lang w:val="fr-FR"/>
              </w:rPr>
              <w:t xml:space="preserve"> de réseau</w:t>
            </w:r>
            <w:r>
              <w:rPr>
                <w:lang w:val="fr-FR"/>
              </w:rPr>
              <w:t>x</w:t>
            </w:r>
            <w:r w:rsidRPr="003A079E">
              <w:rPr>
                <w:lang w:val="fr-FR"/>
              </w:rPr>
              <w:t xml:space="preserve"> et de les </w:t>
            </w:r>
            <w:r>
              <w:rPr>
                <w:lang w:val="fr-FR"/>
              </w:rPr>
              <w:t>transmettre</w:t>
            </w:r>
            <w:r w:rsidRPr="003A079E">
              <w:rPr>
                <w:lang w:val="fr-FR"/>
              </w:rPr>
              <w:t xml:space="preserve"> ensuite de manière coordonnée à l'OFCOM? Oui</w:t>
            </w:r>
            <w:r>
              <w:rPr>
                <w:lang w:val="fr-FR"/>
              </w:rPr>
              <w:t xml:space="preserve"> </w:t>
            </w:r>
            <w:r w:rsidRPr="003A079E">
              <w:rPr>
                <w:lang w:val="fr-FR"/>
              </w:rPr>
              <w:t>/</w:t>
            </w:r>
            <w:r>
              <w:rPr>
                <w:lang w:val="fr-FR"/>
              </w:rPr>
              <w:t xml:space="preserve"> </w:t>
            </w:r>
            <w:r w:rsidRPr="003A079E">
              <w:rPr>
                <w:lang w:val="fr-FR"/>
              </w:rPr>
              <w:t>Non</w:t>
            </w:r>
          </w:p>
        </w:tc>
        <w:tc>
          <w:tcPr>
            <w:tcW w:w="4644" w:type="dxa"/>
          </w:tcPr>
          <w:p w:rsidR="005D5572" w:rsidRPr="003A079E" w:rsidRDefault="005D5572" w:rsidP="00D75FCB">
            <w:pPr>
              <w:rPr>
                <w:lang w:val="fr-FR"/>
              </w:rPr>
            </w:pPr>
          </w:p>
        </w:tc>
      </w:tr>
      <w:tr w:rsidR="005D5572" w:rsidRPr="00A72F66" w:rsidTr="00D75FCB">
        <w:tc>
          <w:tcPr>
            <w:tcW w:w="4643" w:type="dxa"/>
          </w:tcPr>
          <w:p w:rsidR="005D5572" w:rsidRPr="003A079E" w:rsidRDefault="005D5572" w:rsidP="00D75FCB">
            <w:pPr>
              <w:rPr>
                <w:lang w:val="fr-FR"/>
              </w:rPr>
            </w:pPr>
            <w:r w:rsidRPr="003A079E">
              <w:rPr>
                <w:lang w:val="fr-FR"/>
              </w:rPr>
              <w:t xml:space="preserve">Les </w:t>
            </w:r>
            <w:r>
              <w:rPr>
                <w:lang w:val="fr-FR"/>
              </w:rPr>
              <w:t>opérateurs</w:t>
            </w:r>
            <w:r w:rsidRPr="003A079E">
              <w:rPr>
                <w:lang w:val="fr-FR"/>
              </w:rPr>
              <w:t xml:space="preserve"> </w:t>
            </w:r>
            <w:r>
              <w:rPr>
                <w:lang w:val="fr-FR"/>
              </w:rPr>
              <w:t xml:space="preserve">représentés </w:t>
            </w:r>
            <w:r w:rsidRPr="003A079E">
              <w:rPr>
                <w:lang w:val="fr-FR"/>
              </w:rPr>
              <w:t>figure</w:t>
            </w:r>
            <w:r>
              <w:rPr>
                <w:lang w:val="fr-FR"/>
              </w:rPr>
              <w:t>nt-ils</w:t>
            </w:r>
            <w:r w:rsidRPr="003A079E">
              <w:rPr>
                <w:lang w:val="fr-FR"/>
              </w:rPr>
              <w:t xml:space="preserve"> </w:t>
            </w:r>
            <w:r>
              <w:rPr>
                <w:lang w:val="fr-FR"/>
              </w:rPr>
              <w:t>sous</w:t>
            </w:r>
            <w:r w:rsidRPr="003A079E">
              <w:rPr>
                <w:lang w:val="fr-FR"/>
              </w:rPr>
              <w:t xml:space="preserve"> leur nom propre (avec l</w:t>
            </w:r>
            <w:r>
              <w:rPr>
                <w:lang w:val="fr-FR"/>
              </w:rPr>
              <w:t xml:space="preserve">eur </w:t>
            </w:r>
            <w:r w:rsidRPr="003A079E">
              <w:rPr>
                <w:lang w:val="fr-FR"/>
              </w:rPr>
              <w:t xml:space="preserve">URL) </w:t>
            </w:r>
            <w:r>
              <w:rPr>
                <w:lang w:val="fr-FR"/>
              </w:rPr>
              <w:t>dans</w:t>
            </w:r>
            <w:r w:rsidRPr="003A079E">
              <w:rPr>
                <w:lang w:val="fr-FR"/>
              </w:rPr>
              <w:t xml:space="preserve"> l'atlas de la large bande?</w:t>
            </w:r>
            <w:r w:rsidRPr="003A079E">
              <w:rPr>
                <w:color w:val="000000" w:themeColor="text1"/>
                <w:lang w:val="fr-FR"/>
              </w:rPr>
              <w:t xml:space="preserve"> </w:t>
            </w:r>
            <w:r w:rsidRPr="003A079E">
              <w:rPr>
                <w:lang w:val="fr-FR"/>
              </w:rPr>
              <w:t>Oui</w:t>
            </w:r>
            <w:r>
              <w:rPr>
                <w:lang w:val="fr-FR"/>
              </w:rPr>
              <w:t xml:space="preserve"> </w:t>
            </w:r>
            <w:r w:rsidRPr="003A079E">
              <w:rPr>
                <w:lang w:val="fr-FR"/>
              </w:rPr>
              <w:t>/</w:t>
            </w:r>
            <w:r>
              <w:rPr>
                <w:lang w:val="fr-FR"/>
              </w:rPr>
              <w:t xml:space="preserve"> </w:t>
            </w:r>
            <w:r w:rsidRPr="003A079E">
              <w:rPr>
                <w:lang w:val="fr-FR"/>
              </w:rPr>
              <w:t>Non</w:t>
            </w:r>
          </w:p>
          <w:p w:rsidR="005D5572" w:rsidRPr="003A079E" w:rsidRDefault="005D5572" w:rsidP="00D75FCB">
            <w:pPr>
              <w:rPr>
                <w:lang w:val="fr-FR"/>
              </w:rPr>
            </w:pPr>
            <w:r w:rsidRPr="003A079E">
              <w:rPr>
                <w:lang w:val="fr-FR"/>
              </w:rPr>
              <w:t>Si c'est le cas, veuillez joindre la liste des noms et URL.</w:t>
            </w:r>
          </w:p>
        </w:tc>
        <w:tc>
          <w:tcPr>
            <w:tcW w:w="4644" w:type="dxa"/>
          </w:tcPr>
          <w:p w:rsidR="005D5572" w:rsidRPr="003A079E" w:rsidRDefault="005D5572" w:rsidP="00D75FCB">
            <w:pPr>
              <w:rPr>
                <w:lang w:val="fr-FR"/>
              </w:rPr>
            </w:pPr>
          </w:p>
        </w:tc>
      </w:tr>
    </w:tbl>
    <w:p w:rsidR="005D5572" w:rsidRPr="003A079E" w:rsidRDefault="005D5572" w:rsidP="005D5572">
      <w:pPr>
        <w:rPr>
          <w:lang w:val="fr-FR"/>
        </w:rPr>
      </w:pPr>
    </w:p>
    <w:p w:rsidR="005D5572" w:rsidRPr="003A079E" w:rsidRDefault="005D5572" w:rsidP="005D5572">
      <w:pPr>
        <w:rPr>
          <w:lang w:val="fr-FR"/>
        </w:rPr>
      </w:pPr>
    </w:p>
    <w:p w:rsidR="005D5572" w:rsidRPr="003A079E" w:rsidRDefault="005D5572" w:rsidP="005D5572">
      <w:pPr>
        <w:rPr>
          <w:lang w:val="fr-FR"/>
        </w:rPr>
      </w:pPr>
      <w:r w:rsidRPr="003A079E">
        <w:rPr>
          <w:lang w:val="fr-FR"/>
        </w:rPr>
        <w:t xml:space="preserve">Veuillez renvoyer le formulaire dument rempli à : </w:t>
      </w:r>
    </w:p>
    <w:p w:rsidR="005D5572" w:rsidRPr="003A079E" w:rsidRDefault="005D5572" w:rsidP="005D5572">
      <w:pPr>
        <w:spacing w:after="0"/>
        <w:rPr>
          <w:lang w:val="fr-FR"/>
        </w:rPr>
      </w:pPr>
      <w:r w:rsidRPr="003A079E">
        <w:rPr>
          <w:lang w:val="fr-FR"/>
        </w:rPr>
        <w:t>Office fédéral de la communication</w:t>
      </w:r>
    </w:p>
    <w:p w:rsidR="005D5572" w:rsidRPr="003A079E" w:rsidRDefault="005D5572" w:rsidP="005D5572">
      <w:pPr>
        <w:spacing w:after="0"/>
        <w:rPr>
          <w:lang w:val="fr-FR"/>
        </w:rPr>
      </w:pPr>
      <w:r w:rsidRPr="003A079E">
        <w:rPr>
          <w:lang w:val="fr-FR"/>
        </w:rPr>
        <w:t xml:space="preserve">Section Services fixes et service universel </w:t>
      </w:r>
    </w:p>
    <w:p w:rsidR="005D5572" w:rsidRPr="003A079E" w:rsidRDefault="005D5572" w:rsidP="005D5572">
      <w:pPr>
        <w:spacing w:after="0"/>
        <w:rPr>
          <w:lang w:val="fr-FR"/>
        </w:rPr>
      </w:pPr>
      <w:r w:rsidRPr="003A079E">
        <w:rPr>
          <w:lang w:val="fr-FR"/>
        </w:rPr>
        <w:t>Rue de l'Avenir 44</w:t>
      </w:r>
      <w:r w:rsidRPr="003A079E">
        <w:rPr>
          <w:lang w:val="fr-FR"/>
        </w:rPr>
        <w:tab/>
      </w:r>
    </w:p>
    <w:p w:rsidR="005D5572" w:rsidRPr="003A079E" w:rsidRDefault="005D5572" w:rsidP="005D5572">
      <w:pPr>
        <w:spacing w:after="0"/>
        <w:rPr>
          <w:lang w:val="fr-FR"/>
        </w:rPr>
      </w:pPr>
      <w:r w:rsidRPr="003A079E">
        <w:rPr>
          <w:lang w:val="fr-FR"/>
        </w:rPr>
        <w:t>Case postale</w:t>
      </w:r>
    </w:p>
    <w:p w:rsidR="005D5572" w:rsidRPr="003A079E" w:rsidRDefault="005D5572" w:rsidP="005D5572">
      <w:pPr>
        <w:spacing w:after="0"/>
        <w:rPr>
          <w:lang w:val="fr-FR"/>
        </w:rPr>
      </w:pPr>
      <w:r w:rsidRPr="003A079E">
        <w:rPr>
          <w:lang w:val="fr-FR"/>
        </w:rPr>
        <w:t xml:space="preserve">CH-2501 </w:t>
      </w:r>
      <w:proofErr w:type="spellStart"/>
      <w:r w:rsidRPr="003A079E">
        <w:rPr>
          <w:lang w:val="fr-FR"/>
        </w:rPr>
        <w:t>Biel</w:t>
      </w:r>
      <w:proofErr w:type="spellEnd"/>
      <w:r w:rsidRPr="003A079E">
        <w:rPr>
          <w:lang w:val="fr-FR"/>
        </w:rPr>
        <w:t>/Bienne</w:t>
      </w:r>
    </w:p>
    <w:p w:rsidR="005D5572" w:rsidRPr="003A079E" w:rsidRDefault="005D5572" w:rsidP="005D5572">
      <w:pPr>
        <w:spacing w:after="0"/>
        <w:rPr>
          <w:lang w:val="fr-FR"/>
        </w:rPr>
      </w:pPr>
    </w:p>
    <w:p w:rsidR="005D5572" w:rsidRPr="003A079E" w:rsidRDefault="005D5572" w:rsidP="005D5572">
      <w:pPr>
        <w:spacing w:after="0"/>
        <w:rPr>
          <w:lang w:val="fr-FR"/>
        </w:rPr>
      </w:pPr>
      <w:r w:rsidRPr="003A079E">
        <w:rPr>
          <w:lang w:val="fr-FR"/>
        </w:rPr>
        <w:t>Ou par courriel à: tc-fg@bakom.admin.ch</w:t>
      </w:r>
    </w:p>
    <w:p w:rsidR="005D5572" w:rsidRPr="005D5572" w:rsidRDefault="005D5572" w:rsidP="005D5572">
      <w:pPr>
        <w:rPr>
          <w:lang w:val="fr-FR"/>
        </w:rPr>
      </w:pPr>
    </w:p>
    <w:sectPr w:rsidR="005D5572" w:rsidRPr="005D5572" w:rsidSect="005D2AD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953" w:left="1701" w:header="680" w:footer="516" w:gutter="0"/>
      <w:paperSrc w:first="260" w:other="26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ADA" w:rsidRDefault="005D5572">
      <w:pPr>
        <w:spacing w:after="0" w:line="240" w:lineRule="auto"/>
      </w:pPr>
      <w:r>
        <w:separator/>
      </w:r>
    </w:p>
  </w:endnote>
  <w:endnote w:type="continuationSeparator" w:id="0">
    <w:p w:rsidR="005D2ADA" w:rsidRDefault="005D5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CCA" w:rsidRDefault="00C67CC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11" w:type="dxa"/>
      <w:tblLayout w:type="fixed"/>
      <w:tblCellMar>
        <w:left w:w="71" w:type="dxa"/>
        <w:right w:w="71" w:type="dxa"/>
      </w:tblCellMar>
      <w:tblLook w:val="01E0"/>
    </w:tblPr>
    <w:tblGrid>
      <w:gridCol w:w="9611"/>
    </w:tblGrid>
    <w:tr w:rsidR="005D2ADA">
      <w:trPr>
        <w:cantSplit/>
      </w:trPr>
      <w:tc>
        <w:tcPr>
          <w:tcW w:w="9611" w:type="dxa"/>
          <w:vAlign w:val="bottom"/>
        </w:tcPr>
        <w:p w:rsidR="005D2ADA" w:rsidRDefault="00E66331">
          <w:pPr>
            <w:pStyle w:val="Seite"/>
          </w:pPr>
          <w:fldSimple w:instr=" PAGE  ">
            <w:r w:rsidR="00C67CCA">
              <w:rPr>
                <w:noProof/>
              </w:rPr>
              <w:t>4</w:t>
            </w:r>
          </w:fldSimple>
          <w:r w:rsidR="005D5572">
            <w:t>/</w:t>
          </w:r>
          <w:fldSimple w:instr=" NUMPAGES  ">
            <w:r w:rsidR="00C67CCA">
              <w:rPr>
                <w:noProof/>
              </w:rPr>
              <w:t>4</w:t>
            </w:r>
          </w:fldSimple>
        </w:p>
      </w:tc>
    </w:tr>
  </w:tbl>
  <w:p w:rsidR="005D2ADA" w:rsidRDefault="005D2ADA">
    <w:pPr>
      <w:pStyle w:val="Platzhal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5" w:type="dxa"/>
      <w:tblLayout w:type="fixed"/>
      <w:tblCellMar>
        <w:left w:w="71" w:type="dxa"/>
        <w:right w:w="71" w:type="dxa"/>
      </w:tblCellMar>
      <w:tblLook w:val="01E0"/>
    </w:tblPr>
    <w:tblGrid>
      <w:gridCol w:w="4253"/>
      <w:gridCol w:w="4962"/>
    </w:tblGrid>
    <w:tr w:rsidR="005D2ADA">
      <w:trPr>
        <w:cantSplit/>
        <w:trHeight w:val="426"/>
      </w:trPr>
      <w:tc>
        <w:tcPr>
          <w:tcW w:w="4253" w:type="dxa"/>
          <w:vAlign w:val="bottom"/>
        </w:tcPr>
        <w:p w:rsidR="005D2ADA" w:rsidRDefault="005D5572">
          <w:pPr>
            <w:pStyle w:val="Fuzeile"/>
          </w:pPr>
          <w:r>
            <w:t>D/ECM/10352375</w:t>
          </w:r>
        </w:p>
      </w:tc>
      <w:tc>
        <w:tcPr>
          <w:tcW w:w="4962" w:type="dxa"/>
          <w:vAlign w:val="bottom"/>
        </w:tcPr>
        <w:p w:rsidR="005D2ADA" w:rsidRDefault="005D2ADA">
          <w:pPr>
            <w:pStyle w:val="Fuzeile"/>
          </w:pPr>
        </w:p>
        <w:p w:rsidR="005D2ADA" w:rsidRDefault="005D5572">
          <w:pPr>
            <w:pStyle w:val="Fuzeile"/>
            <w:rPr>
              <w:lang w:val="fr-FR"/>
            </w:rPr>
          </w:pPr>
          <w:r>
            <w:rPr>
              <w:lang w:val="fr-FR"/>
            </w:rPr>
            <w:t>Office fédéral de la communication OFCOM</w:t>
          </w:r>
        </w:p>
        <w:p w:rsidR="005D2ADA" w:rsidRDefault="005D5572">
          <w:pPr>
            <w:pStyle w:val="Fuzeile"/>
            <w:rPr>
              <w:lang w:val="fr-FR"/>
            </w:rPr>
          </w:pPr>
          <w:r>
            <w:rPr>
              <w:lang w:val="fr-FR"/>
            </w:rPr>
            <w:t>Edwin Wiedmer</w:t>
          </w:r>
        </w:p>
        <w:p w:rsidR="005D2ADA" w:rsidRDefault="005D5572">
          <w:pPr>
            <w:pStyle w:val="Fuzeile"/>
            <w:rPr>
              <w:lang w:val="fr-FR"/>
            </w:rPr>
          </w:pPr>
          <w:r>
            <w:rPr>
              <w:lang w:val="fr-FR"/>
            </w:rPr>
            <w:t xml:space="preserve">rue de l'Avenir 44, 2501 </w:t>
          </w:r>
          <w:proofErr w:type="spellStart"/>
          <w:r>
            <w:rPr>
              <w:lang w:val="fr-FR"/>
            </w:rPr>
            <w:t>Biel</w:t>
          </w:r>
          <w:proofErr w:type="spellEnd"/>
          <w:r>
            <w:rPr>
              <w:lang w:val="fr-FR"/>
            </w:rPr>
            <w:t>/Bienne</w:t>
          </w:r>
        </w:p>
        <w:p w:rsidR="005D2ADA" w:rsidRDefault="005D5572">
          <w:pPr>
            <w:pStyle w:val="Fuzeile"/>
            <w:rPr>
              <w:lang w:val="fr-FR"/>
            </w:rPr>
          </w:pPr>
          <w:r>
            <w:rPr>
              <w:lang w:val="fr-FR"/>
            </w:rPr>
            <w:t>Tél. +41 32 327 5358, Fax +41 32 327 5528</w:t>
          </w:r>
        </w:p>
        <w:p w:rsidR="005D2ADA" w:rsidRDefault="005D5572">
          <w:pPr>
            <w:pStyle w:val="Fuzeile"/>
            <w:rPr>
              <w:lang w:val="fr-FR"/>
            </w:rPr>
          </w:pPr>
          <w:r>
            <w:rPr>
              <w:lang w:val="fr-FR"/>
            </w:rPr>
            <w:t>edwin.wiedmer@bakom.admin.ch</w:t>
          </w:r>
        </w:p>
        <w:p w:rsidR="005D2ADA" w:rsidRDefault="005D5572">
          <w:pPr>
            <w:pStyle w:val="Fuzeile"/>
            <w:rPr>
              <w:lang w:val="de-CH"/>
            </w:rPr>
          </w:pPr>
          <w:r>
            <w:rPr>
              <w:lang w:val="de-CH"/>
            </w:rPr>
            <w:t>www.bakom.admin.ch</w:t>
          </w:r>
        </w:p>
      </w:tc>
    </w:tr>
  </w:tbl>
  <w:p w:rsidR="005D2ADA" w:rsidRDefault="005D2ADA">
    <w:pPr>
      <w:pStyle w:val="Platzhalter"/>
      <w:rPr>
        <w:lang w:val="de-C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ADA" w:rsidRDefault="005D5572">
      <w:pPr>
        <w:spacing w:after="0" w:line="240" w:lineRule="auto"/>
      </w:pPr>
      <w:r>
        <w:separator/>
      </w:r>
    </w:p>
  </w:footnote>
  <w:footnote w:type="continuationSeparator" w:id="0">
    <w:p w:rsidR="005D2ADA" w:rsidRDefault="005D5572">
      <w:pPr>
        <w:spacing w:after="0" w:line="240" w:lineRule="auto"/>
      </w:pPr>
      <w:r>
        <w:continuationSeparator/>
      </w:r>
    </w:p>
  </w:footnote>
  <w:footnote w:id="1">
    <w:p w:rsidR="005D5572" w:rsidRPr="004679ED" w:rsidRDefault="005D5572" w:rsidP="005D5572">
      <w:pPr>
        <w:pStyle w:val="Funotentext"/>
        <w:rPr>
          <w:lang w:val="fr-FR"/>
        </w:rPr>
      </w:pPr>
      <w:r w:rsidRPr="004679ED">
        <w:rPr>
          <w:rStyle w:val="Funotenzeichen"/>
          <w:lang w:val="fr-FR"/>
        </w:rPr>
        <w:footnoteRef/>
      </w:r>
      <w:r w:rsidRPr="004679ED">
        <w:rPr>
          <w:lang w:val="fr-FR"/>
        </w:rPr>
        <w:t xml:space="preserve"> </w:t>
      </w:r>
      <w:hyperlink r:id="rId1" w:history="1">
        <w:r w:rsidRPr="00644CA5">
          <w:rPr>
            <w:rStyle w:val="Hyperlink"/>
            <w:lang w:val="fr-FR"/>
          </w:rPr>
          <w:t>http://www.bakom.admin.ch/themen/technologie/01397/01542/03801/index.html?lang=fr</w:t>
        </w:r>
      </w:hyperlink>
      <w:r w:rsidRPr="004679ED">
        <w:rPr>
          <w:lang w:val="fr-FR"/>
        </w:rPr>
        <w:t xml:space="preserve"> (Th</w:t>
      </w:r>
      <w:r>
        <w:rPr>
          <w:lang w:val="fr-FR"/>
        </w:rPr>
        <w:t>èmes</w:t>
      </w:r>
      <w:r w:rsidRPr="004679ED">
        <w:rPr>
          <w:lang w:val="fr-FR"/>
        </w:rPr>
        <w:t>/Technologie/Télécommunication/NGN/</w:t>
      </w:r>
      <w:r>
        <w:rPr>
          <w:lang w:val="fr-FR"/>
        </w:rPr>
        <w:t>Groupe de travail NGA: documentation)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CCA" w:rsidRDefault="00C67CC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Layout w:type="fixed"/>
      <w:tblCellMar>
        <w:left w:w="71" w:type="dxa"/>
        <w:right w:w="71" w:type="dxa"/>
      </w:tblCellMar>
      <w:tblLook w:val="01E0"/>
    </w:tblPr>
    <w:tblGrid>
      <w:gridCol w:w="9214"/>
    </w:tblGrid>
    <w:tr w:rsidR="005D2ADA">
      <w:trPr>
        <w:cantSplit/>
        <w:trHeight w:hRule="exact" w:val="420"/>
      </w:trPr>
      <w:tc>
        <w:tcPr>
          <w:tcW w:w="9214" w:type="dxa"/>
        </w:tcPr>
        <w:p w:rsidR="005D2ADA" w:rsidRDefault="005D5572" w:rsidP="005D5572">
          <w:pPr>
            <w:pStyle w:val="KopfFett"/>
            <w:rPr>
              <w:lang w:val="de-CH"/>
            </w:rPr>
          </w:pPr>
          <w:r>
            <w:rPr>
              <w:b w:val="0"/>
              <w:lang w:val="de-CH"/>
            </w:rPr>
            <w:t>Notre référence: 400/1000314315</w:t>
          </w:r>
        </w:p>
      </w:tc>
    </w:tr>
  </w:tbl>
  <w:p w:rsidR="005D2ADA" w:rsidRDefault="005D2ADA">
    <w:pPr>
      <w:pStyle w:val="Platzhalter"/>
      <w:rPr>
        <w:lang w:val="de-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Ind w:w="-595" w:type="dxa"/>
      <w:tblLayout w:type="fixed"/>
      <w:tblCellMar>
        <w:left w:w="71" w:type="dxa"/>
        <w:right w:w="71" w:type="dxa"/>
      </w:tblCellMar>
      <w:tblLook w:val="01E0"/>
    </w:tblPr>
    <w:tblGrid>
      <w:gridCol w:w="4848"/>
      <w:gridCol w:w="4961"/>
    </w:tblGrid>
    <w:tr w:rsidR="005D2ADA">
      <w:trPr>
        <w:cantSplit/>
        <w:trHeight w:val="1724"/>
      </w:trPr>
      <w:tc>
        <w:tcPr>
          <w:tcW w:w="4848" w:type="dxa"/>
        </w:tcPr>
        <w:p w:rsidR="005D2ADA" w:rsidRDefault="005D5572">
          <w:pPr>
            <w:pStyle w:val="Logo"/>
            <w:spacing w:before="0"/>
          </w:pPr>
          <w:r>
            <w:drawing>
              <wp:inline distT="0" distB="0" distL="0" distR="0">
                <wp:extent cx="2063115" cy="65849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3115" cy="658495"/>
                        </a:xfrm>
                        <a:prstGeom prst="rect">
                          <a:avLst/>
                        </a:prstGeom>
                        <a:noFill/>
                        <a:ln w="9525">
                          <a:noFill/>
                          <a:miter lim="800000"/>
                          <a:headEnd/>
                          <a:tailEnd/>
                        </a:ln>
                      </pic:spPr>
                    </pic:pic>
                  </a:graphicData>
                </a:graphic>
              </wp:inline>
            </w:drawing>
          </w:r>
        </w:p>
        <w:p w:rsidR="005D2ADA" w:rsidRDefault="005D2ADA">
          <w:pPr>
            <w:pStyle w:val="Logo"/>
            <w:spacing w:before="0"/>
          </w:pPr>
        </w:p>
        <w:p w:rsidR="005D2ADA" w:rsidRDefault="005D2ADA">
          <w:pPr>
            <w:pStyle w:val="Logo"/>
          </w:pPr>
        </w:p>
      </w:tc>
      <w:tc>
        <w:tcPr>
          <w:tcW w:w="4961" w:type="dxa"/>
        </w:tcPr>
        <w:p w:rsidR="005D2ADA" w:rsidRDefault="005D5572">
          <w:pPr>
            <w:pStyle w:val="KopfDept"/>
            <w:rPr>
              <w:lang w:val="fr-FR"/>
            </w:rPr>
          </w:pPr>
          <w:r>
            <w:rPr>
              <w:lang w:val="fr-FR"/>
            </w:rPr>
            <w:t>Département fédéral de l'environnement,</w:t>
          </w:r>
          <w:r>
            <w:rPr>
              <w:lang w:val="fr-FR"/>
            </w:rPr>
            <w:br/>
            <w:t>des transports, de l'énergie et de la communication DETEC</w:t>
          </w:r>
        </w:p>
        <w:p w:rsidR="005D2ADA" w:rsidRDefault="005D5572">
          <w:pPr>
            <w:pStyle w:val="KopfFett"/>
            <w:rPr>
              <w:lang w:val="fr-FR"/>
            </w:rPr>
          </w:pPr>
          <w:r>
            <w:rPr>
              <w:lang w:val="fr-FR"/>
            </w:rPr>
            <w:t>Office fédéral de la communication OFCOM</w:t>
          </w:r>
        </w:p>
        <w:p w:rsidR="005D2ADA" w:rsidRDefault="00C67CCA">
          <w:pPr>
            <w:pStyle w:val="Kopfzeile"/>
            <w:rPr>
              <w:lang w:val="fr-FR"/>
            </w:rPr>
          </w:pPr>
          <w:r>
            <w:rPr>
              <w:lang w:val="fr-FR"/>
            </w:rPr>
            <w:t>Section Services fixes et service universel</w:t>
          </w:r>
        </w:p>
        <w:p w:rsidR="005D2ADA" w:rsidRDefault="005D2ADA">
          <w:pPr>
            <w:pStyle w:val="Kopfzeile"/>
            <w:rPr>
              <w:lang w:val="fr-FR"/>
            </w:rPr>
          </w:pPr>
        </w:p>
      </w:tc>
    </w:tr>
  </w:tbl>
  <w:p w:rsidR="005D2ADA" w:rsidRDefault="005D2ADA">
    <w:pPr>
      <w:pStyle w:val="Platzhalt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22AE8A4"/>
    <w:lvl w:ilvl="0">
      <w:start w:val="1"/>
      <w:numFmt w:val="decimal"/>
      <w:pStyle w:val="Listennummer4"/>
      <w:lvlText w:val="%1."/>
      <w:lvlJc w:val="left"/>
      <w:pPr>
        <w:tabs>
          <w:tab w:val="num" w:pos="1209"/>
        </w:tabs>
        <w:ind w:left="1209" w:hanging="360"/>
      </w:pPr>
    </w:lvl>
  </w:abstractNum>
  <w:abstractNum w:abstractNumId="1">
    <w:nsid w:val="FFFFFF7E"/>
    <w:multiLevelType w:val="singleLevel"/>
    <w:tmpl w:val="0A76D242"/>
    <w:lvl w:ilvl="0">
      <w:start w:val="1"/>
      <w:numFmt w:val="decimal"/>
      <w:pStyle w:val="Listennummer3"/>
      <w:lvlText w:val="%1."/>
      <w:lvlJc w:val="left"/>
      <w:pPr>
        <w:tabs>
          <w:tab w:val="num" w:pos="926"/>
        </w:tabs>
        <w:ind w:left="926" w:hanging="360"/>
      </w:pPr>
    </w:lvl>
  </w:abstractNum>
  <w:abstractNum w:abstractNumId="2">
    <w:nsid w:val="FFFFFF7F"/>
    <w:multiLevelType w:val="singleLevel"/>
    <w:tmpl w:val="CA220530"/>
    <w:lvl w:ilvl="0">
      <w:start w:val="1"/>
      <w:numFmt w:val="decimal"/>
      <w:pStyle w:val="Listennummer2"/>
      <w:lvlText w:val="%1."/>
      <w:lvlJc w:val="left"/>
      <w:pPr>
        <w:tabs>
          <w:tab w:val="num" w:pos="643"/>
        </w:tabs>
        <w:ind w:left="643" w:hanging="360"/>
      </w:pPr>
    </w:lvl>
  </w:abstractNum>
  <w:abstractNum w:abstractNumId="3">
    <w:nsid w:val="FFFFFF81"/>
    <w:multiLevelType w:val="singleLevel"/>
    <w:tmpl w:val="613801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nsid w:val="FFFFFF82"/>
    <w:multiLevelType w:val="singleLevel"/>
    <w:tmpl w:val="737AB48C"/>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nsid w:val="FFFFFF83"/>
    <w:multiLevelType w:val="singleLevel"/>
    <w:tmpl w:val="6F687A2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nsid w:val="FFFFFF88"/>
    <w:multiLevelType w:val="singleLevel"/>
    <w:tmpl w:val="C08C3FCA"/>
    <w:lvl w:ilvl="0">
      <w:start w:val="1"/>
      <w:numFmt w:val="decimal"/>
      <w:pStyle w:val="Listennummer"/>
      <w:lvlText w:val="%1."/>
      <w:lvlJc w:val="left"/>
      <w:pPr>
        <w:tabs>
          <w:tab w:val="num" w:pos="360"/>
        </w:tabs>
        <w:ind w:left="360" w:hanging="360"/>
      </w:pPr>
    </w:lvl>
  </w:abstractNum>
  <w:abstractNum w:abstractNumId="7">
    <w:nsid w:val="FFFFFF89"/>
    <w:multiLevelType w:val="singleLevel"/>
    <w:tmpl w:val="36A2333E"/>
    <w:lvl w:ilvl="0">
      <w:start w:val="1"/>
      <w:numFmt w:val="bullet"/>
      <w:lvlText w:val=""/>
      <w:lvlJc w:val="left"/>
      <w:pPr>
        <w:tabs>
          <w:tab w:val="num" w:pos="360"/>
        </w:tabs>
        <w:ind w:left="360" w:hanging="360"/>
      </w:pPr>
      <w:rPr>
        <w:rFonts w:ascii="Symbol" w:hAnsi="Symbol" w:hint="default"/>
      </w:rPr>
    </w:lvl>
  </w:abstractNum>
  <w:abstractNum w:abstractNumId="8">
    <w:nsid w:val="12FC1243"/>
    <w:multiLevelType w:val="multilevel"/>
    <w:tmpl w:val="F4E6DE18"/>
    <w:styleLink w:val="FormatvorlageNummerierteListeLinks0cmHngend127cm"/>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3487C4B"/>
    <w:multiLevelType w:val="hybridMultilevel"/>
    <w:tmpl w:val="736674B2"/>
    <w:lvl w:ilvl="0" w:tplc="4DF89430">
      <w:start w:val="1"/>
      <w:numFmt w:val="bullet"/>
      <w:pStyle w:val="Aufzhlungszeichen"/>
      <w:lvlText w:val=""/>
      <w:lvlJc w:val="left"/>
      <w:pPr>
        <w:tabs>
          <w:tab w:val="num" w:pos="454"/>
        </w:tabs>
        <w:ind w:left="454" w:hanging="454"/>
      </w:pPr>
      <w:rPr>
        <w:rFonts w:ascii="Symbol" w:hAnsi="Symbol" w:hint="default"/>
      </w:rPr>
    </w:lvl>
    <w:lvl w:ilvl="1" w:tplc="E710E3B0">
      <w:start w:val="1"/>
      <w:numFmt w:val="bullet"/>
      <w:lvlText w:val=""/>
      <w:lvlJc w:val="left"/>
      <w:pPr>
        <w:tabs>
          <w:tab w:val="num" w:pos="1534"/>
        </w:tabs>
        <w:ind w:left="1534" w:hanging="454"/>
      </w:pPr>
      <w:rPr>
        <w:rFonts w:ascii="Symbol" w:hAnsi="Symbol"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nsid w:val="363A2057"/>
    <w:multiLevelType w:val="multilevel"/>
    <w:tmpl w:val="6C28C29E"/>
    <w:styleLink w:val="Aufgezhlt"/>
    <w:lvl w:ilvl="0">
      <w:start w:val="1"/>
      <w:numFmt w:val="bullet"/>
      <w:lvlText w:val=""/>
      <w:lvlJc w:val="left"/>
      <w:pPr>
        <w:tabs>
          <w:tab w:val="num" w:pos="454"/>
        </w:tabs>
        <w:ind w:left="454" w:hanging="454"/>
      </w:pPr>
      <w:rPr>
        <w:rFonts w:ascii="Symbol" w:hAnsi="Symbol"/>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4C3E23"/>
    <w:multiLevelType w:val="hybridMultilevel"/>
    <w:tmpl w:val="0B8EB9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50FD50CB"/>
    <w:multiLevelType w:val="multilevel"/>
    <w:tmpl w:val="DDA8FDDE"/>
    <w:styleLink w:val="FormatvorlageNummerierteListe"/>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46836DF"/>
    <w:multiLevelType w:val="multilevel"/>
    <w:tmpl w:val="7702258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nsid w:val="6CCD4260"/>
    <w:multiLevelType w:val="multilevel"/>
    <w:tmpl w:val="736674B2"/>
    <w:styleLink w:val="FormatvorlageAufgezhltSymbolSymbolLinks19cmHngend08cm"/>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534"/>
        </w:tabs>
        <w:ind w:left="1534" w:hanging="454"/>
      </w:pPr>
      <w:rPr>
        <w:rFonts w:ascii="Symbol" w:hAnsi="Symbo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9"/>
  </w:num>
  <w:num w:numId="4">
    <w:abstractNumId w:val="5"/>
  </w:num>
  <w:num w:numId="5">
    <w:abstractNumId w:val="5"/>
  </w:num>
  <w:num w:numId="6">
    <w:abstractNumId w:val="4"/>
  </w:num>
  <w:num w:numId="7">
    <w:abstractNumId w:val="4"/>
  </w:num>
  <w:num w:numId="8">
    <w:abstractNumId w:val="3"/>
  </w:num>
  <w:num w:numId="9">
    <w:abstractNumId w:val="3"/>
  </w:num>
  <w:num w:numId="10">
    <w:abstractNumId w:val="14"/>
  </w:num>
  <w:num w:numId="11">
    <w:abstractNumId w:val="12"/>
  </w:num>
  <w:num w:numId="12">
    <w:abstractNumId w:val="8"/>
  </w:num>
  <w:num w:numId="13">
    <w:abstractNumId w:val="6"/>
  </w:num>
  <w:num w:numId="14">
    <w:abstractNumId w:val="6"/>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stylePaneFormatFilter w:val="6804"/>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docVars>
    <w:docVar w:name="os_autosavelastposition7903389" w:val="0"/>
  </w:docVars>
  <w:rsids>
    <w:rsidRoot w:val="005D2ADA"/>
    <w:rsid w:val="005D2ADA"/>
    <w:rsid w:val="005D5572"/>
    <w:rsid w:val="00C67CCA"/>
    <w:rsid w:val="00E66331"/>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qFormat/>
    <w:rsid w:val="005D2ADA"/>
    <w:pPr>
      <w:spacing w:after="260" w:line="260" w:lineRule="atLeast"/>
    </w:pPr>
    <w:rPr>
      <w:rFonts w:ascii="Arial" w:hAnsi="Arial"/>
      <w:lang w:val="fr-CH"/>
    </w:rPr>
  </w:style>
  <w:style w:type="paragraph" w:styleId="berschrift1">
    <w:name w:val="heading 1"/>
    <w:basedOn w:val="Standard"/>
    <w:next w:val="Standard"/>
    <w:qFormat/>
    <w:rsid w:val="005D2ADA"/>
    <w:pPr>
      <w:keepNext/>
      <w:keepLines/>
      <w:numPr>
        <w:numId w:val="29"/>
      </w:numPr>
      <w:spacing w:before="240" w:after="120"/>
      <w:outlineLvl w:val="0"/>
    </w:pPr>
    <w:rPr>
      <w:b/>
      <w:sz w:val="28"/>
    </w:rPr>
  </w:style>
  <w:style w:type="paragraph" w:styleId="berschrift2">
    <w:name w:val="heading 2"/>
    <w:basedOn w:val="Standard"/>
    <w:next w:val="Standard"/>
    <w:qFormat/>
    <w:rsid w:val="005D2ADA"/>
    <w:pPr>
      <w:numPr>
        <w:ilvl w:val="1"/>
        <w:numId w:val="29"/>
      </w:numPr>
      <w:spacing w:before="120" w:after="120"/>
      <w:outlineLvl w:val="1"/>
    </w:pPr>
    <w:rPr>
      <w:b/>
      <w:sz w:val="22"/>
    </w:rPr>
  </w:style>
  <w:style w:type="paragraph" w:styleId="berschrift3">
    <w:name w:val="heading 3"/>
    <w:basedOn w:val="Standard"/>
    <w:next w:val="Standard"/>
    <w:qFormat/>
    <w:rsid w:val="005D2ADA"/>
    <w:pPr>
      <w:numPr>
        <w:ilvl w:val="2"/>
        <w:numId w:val="29"/>
      </w:numPr>
      <w:spacing w:before="120" w:after="120"/>
      <w:outlineLvl w:val="2"/>
    </w:pPr>
    <w:rPr>
      <w:b/>
    </w:rPr>
  </w:style>
  <w:style w:type="paragraph" w:styleId="berschrift4">
    <w:name w:val="heading 4"/>
    <w:basedOn w:val="Standard"/>
    <w:next w:val="Standard"/>
    <w:semiHidden/>
    <w:unhideWhenUsed/>
    <w:qFormat/>
    <w:rsid w:val="005D2ADA"/>
    <w:pPr>
      <w:numPr>
        <w:ilvl w:val="3"/>
        <w:numId w:val="29"/>
      </w:numPr>
      <w:spacing w:before="120" w:after="120"/>
      <w:outlineLvl w:val="3"/>
    </w:pPr>
  </w:style>
  <w:style w:type="paragraph" w:styleId="berschrift5">
    <w:name w:val="heading 5"/>
    <w:basedOn w:val="Standard"/>
    <w:next w:val="Standard"/>
    <w:semiHidden/>
    <w:unhideWhenUsed/>
    <w:qFormat/>
    <w:rsid w:val="005D2ADA"/>
    <w:pPr>
      <w:numPr>
        <w:ilvl w:val="4"/>
        <w:numId w:val="29"/>
      </w:numPr>
      <w:spacing w:before="120" w:after="120"/>
      <w:outlineLvl w:val="4"/>
    </w:pPr>
    <w:rPr>
      <w:bCs/>
      <w:iCs/>
      <w:szCs w:val="26"/>
    </w:rPr>
  </w:style>
  <w:style w:type="paragraph" w:styleId="berschrift6">
    <w:name w:val="heading 6"/>
    <w:basedOn w:val="Standard"/>
    <w:next w:val="Standard"/>
    <w:semiHidden/>
    <w:unhideWhenUsed/>
    <w:qFormat/>
    <w:rsid w:val="005D2ADA"/>
    <w:pPr>
      <w:numPr>
        <w:ilvl w:val="5"/>
        <w:numId w:val="29"/>
      </w:numPr>
      <w:spacing w:before="120" w:after="60"/>
      <w:outlineLvl w:val="5"/>
    </w:pPr>
    <w:rPr>
      <w:bCs/>
      <w:szCs w:val="22"/>
    </w:rPr>
  </w:style>
  <w:style w:type="paragraph" w:styleId="berschrift7">
    <w:name w:val="heading 7"/>
    <w:basedOn w:val="Standard"/>
    <w:next w:val="Standard"/>
    <w:semiHidden/>
    <w:unhideWhenUsed/>
    <w:qFormat/>
    <w:rsid w:val="005D2ADA"/>
    <w:pPr>
      <w:numPr>
        <w:ilvl w:val="6"/>
        <w:numId w:val="29"/>
      </w:numPr>
      <w:spacing w:before="120" w:after="60"/>
      <w:outlineLvl w:val="6"/>
    </w:pPr>
    <w:rPr>
      <w:szCs w:val="24"/>
    </w:rPr>
  </w:style>
  <w:style w:type="paragraph" w:styleId="berschrift8">
    <w:name w:val="heading 8"/>
    <w:basedOn w:val="Standard"/>
    <w:next w:val="Standard"/>
    <w:semiHidden/>
    <w:unhideWhenUsed/>
    <w:qFormat/>
    <w:rsid w:val="005D2ADA"/>
    <w:pPr>
      <w:numPr>
        <w:ilvl w:val="7"/>
        <w:numId w:val="29"/>
      </w:numPr>
      <w:spacing w:before="120" w:after="60"/>
      <w:outlineLvl w:val="7"/>
    </w:pPr>
    <w:rPr>
      <w:iCs/>
      <w:szCs w:val="24"/>
    </w:rPr>
  </w:style>
  <w:style w:type="paragraph" w:styleId="berschrift9">
    <w:name w:val="heading 9"/>
    <w:basedOn w:val="Standard"/>
    <w:next w:val="Standard"/>
    <w:semiHidden/>
    <w:unhideWhenUsed/>
    <w:qFormat/>
    <w:rsid w:val="005D2ADA"/>
    <w:pPr>
      <w:numPr>
        <w:ilvl w:val="8"/>
        <w:numId w:val="29"/>
      </w:numPr>
      <w:spacing w:before="12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D2ADA"/>
    <w:pPr>
      <w:spacing w:after="0" w:line="200" w:lineRule="atLeast"/>
    </w:pPr>
    <w:rPr>
      <w:sz w:val="15"/>
    </w:rPr>
  </w:style>
  <w:style w:type="paragraph" w:styleId="Fuzeile">
    <w:name w:val="footer"/>
    <w:basedOn w:val="Standard"/>
    <w:semiHidden/>
    <w:rsid w:val="005D2ADA"/>
    <w:pPr>
      <w:tabs>
        <w:tab w:val="right" w:pos="8732"/>
      </w:tabs>
      <w:spacing w:after="0" w:line="200" w:lineRule="atLeast"/>
    </w:pPr>
    <w:rPr>
      <w:sz w:val="15"/>
    </w:rPr>
  </w:style>
  <w:style w:type="paragraph" w:customStyle="1" w:styleId="KopfFett">
    <w:name w:val="KopfFett"/>
    <w:basedOn w:val="Kopfzeile"/>
    <w:next w:val="Kopfzeile"/>
    <w:semiHidden/>
    <w:rsid w:val="005D2ADA"/>
    <w:pPr>
      <w:suppressAutoHyphens/>
      <w:spacing w:line="200" w:lineRule="exact"/>
    </w:pPr>
    <w:rPr>
      <w:b/>
      <w:noProof/>
    </w:rPr>
  </w:style>
  <w:style w:type="paragraph" w:customStyle="1" w:styleId="KopfDept">
    <w:name w:val="KopfDept"/>
    <w:basedOn w:val="Kopfzeile"/>
    <w:next w:val="KopfFett"/>
    <w:semiHidden/>
    <w:rsid w:val="005D2ADA"/>
    <w:pPr>
      <w:suppressAutoHyphens/>
      <w:spacing w:after="100" w:line="200" w:lineRule="exact"/>
      <w:contextualSpacing/>
    </w:pPr>
    <w:rPr>
      <w:noProof/>
    </w:rPr>
  </w:style>
  <w:style w:type="paragraph" w:customStyle="1" w:styleId="Logo">
    <w:name w:val="Logo"/>
    <w:semiHidden/>
    <w:rsid w:val="005D2ADA"/>
    <w:pPr>
      <w:spacing w:before="420"/>
    </w:pPr>
    <w:rPr>
      <w:rFonts w:ascii="Arial" w:hAnsi="Arial"/>
      <w:noProof/>
      <w:sz w:val="15"/>
    </w:rPr>
  </w:style>
  <w:style w:type="paragraph" w:customStyle="1" w:styleId="Ref">
    <w:name w:val="Ref"/>
    <w:basedOn w:val="Standard"/>
    <w:next w:val="Standard"/>
    <w:link w:val="RefChar"/>
    <w:semiHidden/>
    <w:rsid w:val="005D2ADA"/>
    <w:pPr>
      <w:spacing w:after="0" w:line="200" w:lineRule="exact"/>
    </w:pPr>
    <w:rPr>
      <w:sz w:val="15"/>
      <w:lang w:val="de-CH"/>
    </w:rPr>
  </w:style>
  <w:style w:type="paragraph" w:customStyle="1" w:styleId="Seite">
    <w:name w:val="Seite"/>
    <w:basedOn w:val="Standard"/>
    <w:semiHidden/>
    <w:rsid w:val="005D2ADA"/>
    <w:pPr>
      <w:suppressAutoHyphens/>
      <w:spacing w:after="0" w:line="200" w:lineRule="exact"/>
      <w:jc w:val="right"/>
    </w:pPr>
    <w:rPr>
      <w:sz w:val="14"/>
      <w:szCs w:val="14"/>
    </w:rPr>
  </w:style>
  <w:style w:type="paragraph" w:customStyle="1" w:styleId="Platzhalter">
    <w:name w:val="Platzhalter"/>
    <w:basedOn w:val="Standard"/>
    <w:next w:val="Standard"/>
    <w:semiHidden/>
    <w:rsid w:val="005D2ADA"/>
    <w:pPr>
      <w:spacing w:after="120" w:line="240" w:lineRule="auto"/>
    </w:pPr>
    <w:rPr>
      <w:sz w:val="2"/>
      <w:szCs w:val="2"/>
    </w:rPr>
  </w:style>
  <w:style w:type="paragraph" w:customStyle="1" w:styleId="FormatvorlageRefFett">
    <w:name w:val="Formatvorlage Ref + Fett"/>
    <w:basedOn w:val="Ref"/>
    <w:link w:val="FormatvorlageRefFettChar"/>
    <w:semiHidden/>
    <w:rsid w:val="005D2ADA"/>
    <w:rPr>
      <w:b/>
      <w:bCs/>
    </w:rPr>
  </w:style>
  <w:style w:type="character" w:customStyle="1" w:styleId="RefChar">
    <w:name w:val="Ref Char"/>
    <w:basedOn w:val="Absatz-Standardschriftart"/>
    <w:link w:val="Ref"/>
    <w:rsid w:val="005D2ADA"/>
    <w:rPr>
      <w:rFonts w:ascii="Arial" w:hAnsi="Arial"/>
      <w:sz w:val="15"/>
      <w:lang w:val="de-CH" w:eastAsia="de-CH" w:bidi="ar-SA"/>
    </w:rPr>
  </w:style>
  <w:style w:type="character" w:customStyle="1" w:styleId="FormatvorlageRefFettChar">
    <w:name w:val="Formatvorlage Ref + Fett Char"/>
    <w:basedOn w:val="RefChar"/>
    <w:link w:val="FormatvorlageRefFett"/>
    <w:rsid w:val="005D2ADA"/>
    <w:rPr>
      <w:b/>
      <w:bCs/>
    </w:rPr>
  </w:style>
  <w:style w:type="paragraph" w:customStyle="1" w:styleId="Adresse">
    <w:name w:val="Adresse"/>
    <w:basedOn w:val="Standard"/>
    <w:semiHidden/>
    <w:rsid w:val="005D2ADA"/>
    <w:pPr>
      <w:spacing w:after="0"/>
    </w:pPr>
  </w:style>
  <w:style w:type="paragraph" w:customStyle="1" w:styleId="Betreff">
    <w:name w:val="Betreff"/>
    <w:basedOn w:val="Standard"/>
    <w:rsid w:val="005D2ADA"/>
    <w:pPr>
      <w:spacing w:after="0"/>
    </w:pPr>
  </w:style>
  <w:style w:type="paragraph" w:customStyle="1" w:styleId="FormatvorlagePostZeilenabstandeinfach">
    <w:name w:val="Formatvorlage Post + Zeilenabstand:  einfach"/>
    <w:basedOn w:val="Post"/>
    <w:semiHidden/>
    <w:rsid w:val="005D2ADA"/>
    <w:pPr>
      <w:spacing w:after="200" w:line="240" w:lineRule="auto"/>
    </w:pPr>
  </w:style>
  <w:style w:type="paragraph" w:customStyle="1" w:styleId="PlatzhalterBetreff">
    <w:name w:val="Platzhalter Betreff"/>
    <w:basedOn w:val="Betreff"/>
    <w:semiHidden/>
    <w:rsid w:val="005D2ADA"/>
    <w:pPr>
      <w:spacing w:before="120"/>
    </w:pPr>
  </w:style>
  <w:style w:type="character" w:styleId="Seitenzahl">
    <w:name w:val="page number"/>
    <w:basedOn w:val="Absatz-Standardschriftart"/>
    <w:semiHidden/>
    <w:rsid w:val="005D2ADA"/>
    <w:rPr>
      <w:rFonts w:ascii="Arial" w:hAnsi="Arial"/>
    </w:rPr>
  </w:style>
  <w:style w:type="paragraph" w:styleId="Abbildungsverzeichnis">
    <w:name w:val="table of figures"/>
    <w:basedOn w:val="Standard"/>
    <w:next w:val="Standard"/>
    <w:semiHidden/>
    <w:rsid w:val="005D2ADA"/>
    <w:pPr>
      <w:spacing w:after="60"/>
      <w:ind w:left="403" w:hanging="403"/>
    </w:pPr>
  </w:style>
  <w:style w:type="numbering" w:customStyle="1" w:styleId="Aufgezhlt">
    <w:name w:val="Aufgezählt"/>
    <w:basedOn w:val="KeineListe"/>
    <w:semiHidden/>
    <w:rsid w:val="005D2ADA"/>
    <w:pPr>
      <w:numPr>
        <w:numId w:val="1"/>
      </w:numPr>
    </w:pPr>
  </w:style>
  <w:style w:type="paragraph" w:styleId="Aufzhlungszeichen">
    <w:name w:val="List Bullet"/>
    <w:basedOn w:val="Standard"/>
    <w:rsid w:val="005D2ADA"/>
    <w:pPr>
      <w:numPr>
        <w:numId w:val="3"/>
      </w:numPr>
      <w:spacing w:after="120"/>
    </w:pPr>
  </w:style>
  <w:style w:type="paragraph" w:styleId="Aufzhlungszeichen2">
    <w:name w:val="List Bullet 2"/>
    <w:basedOn w:val="Standard"/>
    <w:rsid w:val="005D2ADA"/>
    <w:pPr>
      <w:numPr>
        <w:numId w:val="5"/>
      </w:numPr>
      <w:spacing w:after="120"/>
    </w:pPr>
  </w:style>
  <w:style w:type="paragraph" w:styleId="Aufzhlungszeichen3">
    <w:name w:val="List Bullet 3"/>
    <w:basedOn w:val="Standard"/>
    <w:semiHidden/>
    <w:rsid w:val="005D2ADA"/>
    <w:pPr>
      <w:numPr>
        <w:numId w:val="7"/>
      </w:numPr>
      <w:spacing w:after="120"/>
    </w:pPr>
  </w:style>
  <w:style w:type="paragraph" w:styleId="Aufzhlungszeichen4">
    <w:name w:val="List Bullet 4"/>
    <w:basedOn w:val="Standard"/>
    <w:semiHidden/>
    <w:rsid w:val="005D2ADA"/>
    <w:pPr>
      <w:numPr>
        <w:numId w:val="9"/>
      </w:numPr>
      <w:spacing w:after="120"/>
    </w:pPr>
  </w:style>
  <w:style w:type="paragraph" w:styleId="Beschriftung">
    <w:name w:val="caption"/>
    <w:basedOn w:val="Standard"/>
    <w:next w:val="Standard"/>
    <w:qFormat/>
    <w:rsid w:val="005D2ADA"/>
    <w:pPr>
      <w:spacing w:before="100" w:beforeAutospacing="1" w:after="120"/>
    </w:pPr>
    <w:rPr>
      <w:b/>
      <w:bCs/>
    </w:rPr>
  </w:style>
  <w:style w:type="paragraph" w:styleId="Dokumentstruktur">
    <w:name w:val="Document Map"/>
    <w:basedOn w:val="Standard"/>
    <w:semiHidden/>
    <w:rsid w:val="005D2ADA"/>
    <w:pPr>
      <w:shd w:val="clear" w:color="auto" w:fill="000080"/>
    </w:pPr>
    <w:rPr>
      <w:rFonts w:ascii="Tahoma" w:hAnsi="Tahoma" w:cs="Tahoma"/>
    </w:rPr>
  </w:style>
  <w:style w:type="paragraph" w:customStyle="1" w:styleId="DokumenttitelInformationsnotiz">
    <w:name w:val="Dokumenttitel Informationsnotiz"/>
    <w:basedOn w:val="Standard"/>
    <w:next w:val="Standard"/>
    <w:semiHidden/>
    <w:rsid w:val="005D2ADA"/>
    <w:pPr>
      <w:spacing w:before="60" w:after="400" w:line="340" w:lineRule="exact"/>
    </w:pPr>
    <w:rPr>
      <w:b/>
      <w:bCs/>
      <w:sz w:val="32"/>
    </w:rPr>
  </w:style>
  <w:style w:type="paragraph" w:customStyle="1" w:styleId="Dokumentvorlage">
    <w:name w:val="Dokumentvorlage"/>
    <w:basedOn w:val="Standard"/>
    <w:next w:val="Standard"/>
    <w:semiHidden/>
    <w:rsid w:val="005D2ADA"/>
    <w:pPr>
      <w:spacing w:before="600" w:after="320" w:line="480" w:lineRule="exact"/>
    </w:pPr>
    <w:rPr>
      <w:b/>
      <w:kern w:val="28"/>
      <w:sz w:val="42"/>
    </w:rPr>
  </w:style>
  <w:style w:type="paragraph" w:styleId="Endnotentext">
    <w:name w:val="endnote text"/>
    <w:basedOn w:val="Standard"/>
    <w:semiHidden/>
    <w:rsid w:val="005D2ADA"/>
  </w:style>
  <w:style w:type="character" w:styleId="Endnotenzeichen">
    <w:name w:val="endnote reference"/>
    <w:basedOn w:val="Absatz-Standardschriftart"/>
    <w:semiHidden/>
    <w:rsid w:val="005D2ADA"/>
    <w:rPr>
      <w:rFonts w:ascii="Arial" w:hAnsi="Arial"/>
      <w:vertAlign w:val="superscript"/>
    </w:rPr>
  </w:style>
  <w:style w:type="paragraph" w:customStyle="1" w:styleId="Form">
    <w:name w:val="Form"/>
    <w:basedOn w:val="Standard"/>
    <w:semiHidden/>
    <w:rsid w:val="005D2ADA"/>
    <w:pPr>
      <w:spacing w:after="240" w:line="260" w:lineRule="exact"/>
    </w:pPr>
    <w:rPr>
      <w:sz w:val="15"/>
    </w:rPr>
  </w:style>
  <w:style w:type="numbering" w:customStyle="1" w:styleId="FormatvorlageAufgezhltSymbolSymbolLinks19cmHngend08cm">
    <w:name w:val="Formatvorlage Aufgezählt Symbol (Symbol) Links:  1.9 cm Hängend:  0.8 cm"/>
    <w:basedOn w:val="KeineListe"/>
    <w:semiHidden/>
    <w:rsid w:val="005D2ADA"/>
    <w:pPr>
      <w:numPr>
        <w:numId w:val="10"/>
      </w:numPr>
    </w:pPr>
  </w:style>
  <w:style w:type="numbering" w:customStyle="1" w:styleId="FormatvorlageNummerierteListe">
    <w:name w:val="Formatvorlage Nummerierte Liste"/>
    <w:basedOn w:val="KeineListe"/>
    <w:semiHidden/>
    <w:rsid w:val="005D2ADA"/>
    <w:pPr>
      <w:numPr>
        <w:numId w:val="11"/>
      </w:numPr>
    </w:pPr>
  </w:style>
  <w:style w:type="numbering" w:customStyle="1" w:styleId="FormatvorlageNummerierteListeLinks0cmHngend127cm">
    <w:name w:val="Formatvorlage Nummerierte Liste Links:  0 cm Hängend:  1.27 cm"/>
    <w:basedOn w:val="KeineListe"/>
    <w:semiHidden/>
    <w:rsid w:val="005D2ADA"/>
    <w:pPr>
      <w:numPr>
        <w:numId w:val="12"/>
      </w:numPr>
    </w:pPr>
  </w:style>
  <w:style w:type="paragraph" w:customStyle="1" w:styleId="Post">
    <w:name w:val="Post"/>
    <w:basedOn w:val="Standard"/>
    <w:next w:val="Standard"/>
    <w:semiHidden/>
    <w:rsid w:val="005D2ADA"/>
    <w:pPr>
      <w:spacing w:after="140" w:line="200" w:lineRule="exact"/>
    </w:pPr>
    <w:rPr>
      <w:sz w:val="14"/>
      <w:u w:val="single"/>
    </w:rPr>
  </w:style>
  <w:style w:type="paragraph" w:styleId="Funotentext">
    <w:name w:val="footnote text"/>
    <w:basedOn w:val="Standard"/>
    <w:semiHidden/>
    <w:rsid w:val="005D2ADA"/>
    <w:pPr>
      <w:spacing w:after="200"/>
    </w:pPr>
    <w:rPr>
      <w:sz w:val="15"/>
    </w:rPr>
  </w:style>
  <w:style w:type="character" w:styleId="Funotenzeichen">
    <w:name w:val="footnote reference"/>
    <w:basedOn w:val="Absatz-Standardschriftart"/>
    <w:semiHidden/>
    <w:rsid w:val="005D2ADA"/>
    <w:rPr>
      <w:rFonts w:ascii="Arial" w:hAnsi="Arial"/>
      <w:vertAlign w:val="superscript"/>
    </w:rPr>
  </w:style>
  <w:style w:type="character" w:styleId="Hyperlink">
    <w:name w:val="Hyperlink"/>
    <w:basedOn w:val="Absatz-Standardschriftart"/>
    <w:semiHidden/>
    <w:rsid w:val="005D2ADA"/>
    <w:rPr>
      <w:color w:val="0000FF"/>
      <w:u w:val="single"/>
    </w:rPr>
  </w:style>
  <w:style w:type="paragraph" w:customStyle="1" w:styleId="Linie1">
    <w:name w:val="Linie1"/>
    <w:basedOn w:val="Standard"/>
    <w:next w:val="Standard"/>
    <w:semiHidden/>
    <w:rsid w:val="005D2ADA"/>
    <w:pPr>
      <w:pBdr>
        <w:top w:val="single" w:sz="2" w:space="1" w:color="auto"/>
      </w:pBdr>
      <w:spacing w:before="270" w:after="240" w:line="160" w:lineRule="exact"/>
      <w:ind w:left="28" w:right="28"/>
    </w:pPr>
  </w:style>
  <w:style w:type="paragraph" w:customStyle="1" w:styleId="Linie2">
    <w:name w:val="Linie2"/>
    <w:basedOn w:val="Standard"/>
    <w:next w:val="Standard"/>
    <w:semiHidden/>
    <w:rsid w:val="005D2ADA"/>
    <w:pPr>
      <w:pBdr>
        <w:bottom w:val="single" w:sz="2" w:space="1" w:color="auto"/>
      </w:pBdr>
      <w:spacing w:before="90" w:after="340" w:line="260" w:lineRule="exact"/>
    </w:pPr>
  </w:style>
  <w:style w:type="paragraph" w:styleId="Liste">
    <w:name w:val="List"/>
    <w:basedOn w:val="Standard"/>
    <w:semiHidden/>
    <w:rsid w:val="005D2ADA"/>
    <w:pPr>
      <w:ind w:left="357" w:hanging="357"/>
    </w:pPr>
  </w:style>
  <w:style w:type="paragraph" w:styleId="Listenfortsetzung">
    <w:name w:val="List Continue"/>
    <w:basedOn w:val="Standard"/>
    <w:semiHidden/>
    <w:rsid w:val="005D2ADA"/>
    <w:pPr>
      <w:ind w:left="357"/>
    </w:pPr>
  </w:style>
  <w:style w:type="paragraph" w:styleId="Listenfortsetzung2">
    <w:name w:val="List Continue 2"/>
    <w:basedOn w:val="Standard"/>
    <w:semiHidden/>
    <w:rsid w:val="005D2ADA"/>
    <w:pPr>
      <w:ind w:left="641"/>
    </w:pPr>
  </w:style>
  <w:style w:type="paragraph" w:styleId="Listenfortsetzung3">
    <w:name w:val="List Continue 3"/>
    <w:basedOn w:val="Standard"/>
    <w:semiHidden/>
    <w:rsid w:val="005D2ADA"/>
    <w:pPr>
      <w:ind w:left="924"/>
    </w:pPr>
  </w:style>
  <w:style w:type="paragraph" w:styleId="Listenfortsetzung4">
    <w:name w:val="List Continue 4"/>
    <w:basedOn w:val="Standard"/>
    <w:semiHidden/>
    <w:rsid w:val="005D2ADA"/>
    <w:pPr>
      <w:ind w:left="1208"/>
    </w:pPr>
  </w:style>
  <w:style w:type="paragraph" w:styleId="Listennummer">
    <w:name w:val="List Number"/>
    <w:basedOn w:val="Standard"/>
    <w:rsid w:val="005D2ADA"/>
    <w:pPr>
      <w:numPr>
        <w:numId w:val="14"/>
      </w:numPr>
      <w:spacing w:after="180"/>
    </w:pPr>
  </w:style>
  <w:style w:type="paragraph" w:styleId="Listennummer2">
    <w:name w:val="List Number 2"/>
    <w:basedOn w:val="Standard"/>
    <w:rsid w:val="005D2ADA"/>
    <w:pPr>
      <w:numPr>
        <w:numId w:val="16"/>
      </w:numPr>
      <w:spacing w:after="180"/>
    </w:pPr>
  </w:style>
  <w:style w:type="paragraph" w:styleId="Listennummer3">
    <w:name w:val="List Number 3"/>
    <w:basedOn w:val="Standard"/>
    <w:semiHidden/>
    <w:rsid w:val="005D2ADA"/>
    <w:pPr>
      <w:numPr>
        <w:numId w:val="18"/>
      </w:numPr>
      <w:spacing w:after="180"/>
    </w:pPr>
  </w:style>
  <w:style w:type="paragraph" w:styleId="Listennummer4">
    <w:name w:val="List Number 4"/>
    <w:basedOn w:val="Standard"/>
    <w:semiHidden/>
    <w:rsid w:val="005D2ADA"/>
    <w:pPr>
      <w:numPr>
        <w:numId w:val="20"/>
      </w:numPr>
    </w:pPr>
  </w:style>
  <w:style w:type="paragraph" w:styleId="NurText">
    <w:name w:val="Plain Text"/>
    <w:basedOn w:val="Standard"/>
    <w:semiHidden/>
    <w:rsid w:val="005D2ADA"/>
    <w:rPr>
      <w:rFonts w:cs="Courier New"/>
    </w:rPr>
  </w:style>
  <w:style w:type="paragraph" w:customStyle="1" w:styleId="Pfad">
    <w:name w:val="Pfad"/>
    <w:next w:val="Fuzeile"/>
    <w:semiHidden/>
    <w:rsid w:val="005D2ADA"/>
    <w:pPr>
      <w:spacing w:line="160" w:lineRule="exact"/>
    </w:pPr>
    <w:rPr>
      <w:rFonts w:ascii="Arial" w:hAnsi="Arial"/>
      <w:noProof/>
      <w:sz w:val="12"/>
      <w:szCs w:val="12"/>
    </w:rPr>
  </w:style>
  <w:style w:type="paragraph" w:styleId="Sprechblasentext">
    <w:name w:val="Balloon Text"/>
    <w:basedOn w:val="Standard"/>
    <w:semiHidden/>
    <w:rsid w:val="005D2ADA"/>
    <w:rPr>
      <w:rFonts w:ascii="Tahoma" w:hAnsi="Tahoma" w:cs="Tahoma"/>
      <w:sz w:val="16"/>
      <w:szCs w:val="16"/>
    </w:rPr>
  </w:style>
  <w:style w:type="paragraph" w:styleId="StandardWeb">
    <w:name w:val="Normal (Web)"/>
    <w:basedOn w:val="Standard"/>
    <w:semiHidden/>
    <w:rsid w:val="005D2ADA"/>
    <w:rPr>
      <w:sz w:val="24"/>
      <w:szCs w:val="24"/>
    </w:rPr>
  </w:style>
  <w:style w:type="table" w:styleId="Tabelle3D-Effekt1">
    <w:name w:val="Table 3D effects 1"/>
    <w:basedOn w:val="NormaleTabelle"/>
    <w:semiHidden/>
    <w:rsid w:val="005D2ADA"/>
    <w:pPr>
      <w:spacing w:after="260" w:line="260" w:lineRule="atLeast"/>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D2ADA"/>
    <w:pPr>
      <w:spacing w:after="260" w:line="260" w:lineRule="atLeast"/>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D2ADA"/>
    <w:pPr>
      <w:spacing w:after="260" w:line="260" w:lineRule="atLeast"/>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D2ADA"/>
    <w:pPr>
      <w:spacing w:after="260" w:line="260" w:lineRule="atLeast"/>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D2ADA"/>
    <w:pPr>
      <w:spacing w:after="260" w:line="260" w:lineRule="atLeast"/>
    </w:pPr>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D2ADA"/>
    <w:pPr>
      <w:spacing w:after="260" w:line="260" w:lineRule="atLeast"/>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D2ADA"/>
    <w:pPr>
      <w:spacing w:after="260" w:line="260" w:lineRule="atLeast"/>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D2ADA"/>
    <w:pPr>
      <w:spacing w:after="260" w:line="260" w:lineRule="atLeast"/>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D2ADA"/>
    <w:pPr>
      <w:spacing w:after="260" w:line="260" w:lineRule="atLeast"/>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D2ADA"/>
    <w:pPr>
      <w:spacing w:after="260" w:line="260" w:lineRule="atLeast"/>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D2ADA"/>
    <w:pPr>
      <w:spacing w:after="260" w:line="260" w:lineRule="atLeast"/>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D2ADA"/>
    <w:pPr>
      <w:spacing w:after="260" w:line="260" w:lineRule="atLeast"/>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D2ADA"/>
    <w:pPr>
      <w:spacing w:after="260" w:line="260" w:lineRule="atLeast"/>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D2ADA"/>
    <w:pPr>
      <w:spacing w:after="260" w:line="260" w:lineRule="atLeast"/>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D2ADA"/>
    <w:pPr>
      <w:spacing w:after="260" w:line="260" w:lineRule="atLeast"/>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gitternetz">
    <w:name w:val="Table Grid"/>
    <w:basedOn w:val="NormaleTabelle"/>
    <w:rsid w:val="005D2ADA"/>
    <w:pPr>
      <w:spacing w:after="260" w:line="26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Thema">
    <w:name w:val="Table Theme"/>
    <w:basedOn w:val="NormaleTabelle"/>
    <w:semiHidden/>
    <w:rsid w:val="005D2ADA"/>
    <w:pPr>
      <w:spacing w:after="260" w:line="26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Rahmen">
    <w:name w:val="Text-Rahmen"/>
    <w:basedOn w:val="Standard"/>
    <w:rsid w:val="005D2ADA"/>
    <w:pPr>
      <w:pBdr>
        <w:top w:val="single" w:sz="4" w:space="1" w:color="auto"/>
        <w:left w:val="single" w:sz="4" w:space="4" w:color="auto"/>
        <w:bottom w:val="single" w:sz="4" w:space="1" w:color="auto"/>
        <w:right w:val="single" w:sz="4" w:space="4" w:color="auto"/>
      </w:pBdr>
    </w:pPr>
  </w:style>
  <w:style w:type="paragraph" w:styleId="Verzeichnis1">
    <w:name w:val="toc 1"/>
    <w:basedOn w:val="Standard"/>
    <w:next w:val="Standard"/>
    <w:autoRedefine/>
    <w:semiHidden/>
    <w:rsid w:val="005D2ADA"/>
    <w:pPr>
      <w:spacing w:after="60"/>
    </w:pPr>
    <w:rPr>
      <w:b/>
    </w:rPr>
  </w:style>
  <w:style w:type="paragraph" w:styleId="Verzeichnis2">
    <w:name w:val="toc 2"/>
    <w:basedOn w:val="Standard"/>
    <w:next w:val="Standard"/>
    <w:autoRedefine/>
    <w:semiHidden/>
    <w:rsid w:val="005D2ADA"/>
    <w:pPr>
      <w:spacing w:after="60" w:line="240" w:lineRule="atLeast"/>
      <w:ind w:left="198"/>
    </w:pPr>
  </w:style>
  <w:style w:type="paragraph" w:styleId="Verzeichnis3">
    <w:name w:val="toc 3"/>
    <w:basedOn w:val="Standard"/>
    <w:next w:val="Standard"/>
    <w:autoRedefine/>
    <w:semiHidden/>
    <w:rsid w:val="005D2ADA"/>
    <w:pPr>
      <w:spacing w:after="60"/>
      <w:ind w:left="403"/>
    </w:pPr>
  </w:style>
  <w:style w:type="paragraph" w:styleId="Verzeichnis4">
    <w:name w:val="toc 4"/>
    <w:basedOn w:val="Standard"/>
    <w:next w:val="Standard"/>
    <w:autoRedefine/>
    <w:semiHidden/>
    <w:rsid w:val="005D2ADA"/>
    <w:pPr>
      <w:spacing w:after="60" w:line="240" w:lineRule="auto"/>
      <w:ind w:left="720"/>
    </w:pPr>
    <w:rPr>
      <w:szCs w:val="24"/>
    </w:rPr>
  </w:style>
  <w:style w:type="paragraph" w:styleId="Verzeichnis5">
    <w:name w:val="toc 5"/>
    <w:basedOn w:val="Standard"/>
    <w:next w:val="Standard"/>
    <w:autoRedefine/>
    <w:semiHidden/>
    <w:rsid w:val="005D2ADA"/>
    <w:pPr>
      <w:spacing w:after="60" w:line="240" w:lineRule="auto"/>
      <w:ind w:left="958"/>
    </w:pPr>
    <w:rPr>
      <w:szCs w:val="24"/>
    </w:rPr>
  </w:style>
  <w:style w:type="paragraph" w:styleId="Verzeichnis6">
    <w:name w:val="toc 6"/>
    <w:basedOn w:val="Standard"/>
    <w:next w:val="Standard"/>
    <w:autoRedefine/>
    <w:semiHidden/>
    <w:rsid w:val="005D2ADA"/>
    <w:pPr>
      <w:spacing w:after="60" w:line="240" w:lineRule="auto"/>
      <w:ind w:left="1202"/>
    </w:pPr>
    <w:rPr>
      <w:szCs w:val="24"/>
    </w:rPr>
  </w:style>
  <w:style w:type="paragraph" w:styleId="Verzeichnis7">
    <w:name w:val="toc 7"/>
    <w:basedOn w:val="Standard"/>
    <w:next w:val="Standard"/>
    <w:autoRedefine/>
    <w:semiHidden/>
    <w:rsid w:val="005D2ADA"/>
    <w:pPr>
      <w:spacing w:after="60" w:line="240" w:lineRule="auto"/>
      <w:ind w:left="1440"/>
    </w:pPr>
    <w:rPr>
      <w:szCs w:val="24"/>
    </w:rPr>
  </w:style>
  <w:style w:type="paragraph" w:styleId="Verzeichnis8">
    <w:name w:val="toc 8"/>
    <w:basedOn w:val="Standard"/>
    <w:next w:val="Standard"/>
    <w:autoRedefine/>
    <w:semiHidden/>
    <w:rsid w:val="005D2ADA"/>
    <w:pPr>
      <w:spacing w:after="60" w:line="240" w:lineRule="auto"/>
      <w:ind w:left="1678"/>
    </w:pPr>
    <w:rPr>
      <w:szCs w:val="24"/>
    </w:rPr>
  </w:style>
  <w:style w:type="paragraph" w:styleId="Verzeichnis9">
    <w:name w:val="toc 9"/>
    <w:basedOn w:val="Standard"/>
    <w:next w:val="Standard"/>
    <w:autoRedefine/>
    <w:semiHidden/>
    <w:rsid w:val="005D2ADA"/>
    <w:pPr>
      <w:spacing w:after="60" w:line="240" w:lineRule="auto"/>
      <w:ind w:left="1922"/>
    </w:pPr>
    <w:rPr>
      <w:szCs w:val="24"/>
    </w:rPr>
  </w:style>
  <w:style w:type="character" w:styleId="Zeilennummer">
    <w:name w:val="line number"/>
    <w:basedOn w:val="Absatz-Standardschriftart"/>
    <w:semiHidden/>
    <w:rsid w:val="005D2ADA"/>
    <w:rPr>
      <w:rFonts w:ascii="Arial" w:hAnsi="Arial"/>
    </w:rPr>
  </w:style>
  <w:style w:type="paragraph" w:styleId="Listenabsatz">
    <w:name w:val="List Paragraph"/>
    <w:basedOn w:val="Standard"/>
    <w:uiPriority w:val="34"/>
    <w:unhideWhenUsed/>
    <w:qFormat/>
    <w:rsid w:val="005D5572"/>
    <w:pPr>
      <w:ind w:left="720"/>
      <w:contextualSpacing/>
    </w:pPr>
    <w:rPr>
      <w:lang w:val="de-C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slargebande.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tlaslargebande.c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c-fg@bakom.admin.ch"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bakom.admin.ch/themen/technologie/01397/01542/03801/index.html?lang=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[Absender-PLZ] [Absender-Ort], OFCOM, [Sachbearbeiter - Kürzel]</vt:lpstr>
    </vt:vector>
  </TitlesOfParts>
  <Company>UVEK</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[Absender-PLZ] [Absender-Ort], OFCOM, [Sachbearbeiter - Kürzel]</dc:title>
  <dc:creator>Kilchsperger Martin</dc:creator>
  <cp:lastModifiedBy>Wiedmer Edwin</cp:lastModifiedBy>
  <cp:revision>4</cp:revision>
  <cp:lastPrinted>2013-08-12T08:42:00Z</cp:lastPrinted>
  <dcterms:created xsi:type="dcterms:W3CDTF">2013-03-22T06:59:00Z</dcterms:created>
  <dcterms:modified xsi:type="dcterms:W3CDTF">2013-08-12T09:03:00Z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8/12/2013 10:57:32 AM</vt:lpwstr>
  </property>
  <property fmtid="{D5CDD505-2E9C-101B-9397-08002B2CF9AE}" pid="3" name="OS_LastOpenUser">
    <vt:lpwstr>U80807503</vt:lpwstr>
  </property>
  <property fmtid="{D5CDD505-2E9C-101B-9397-08002B2CF9AE}" pid="4" name="OS_Übernahme">
    <vt:bool>true</vt:bool>
  </property>
  <property fmtid="{D5CDD505-2E9C-101B-9397-08002B2CF9AE}" pid="5" name="OS_AutoÜbernahme">
    <vt:bool>false</vt:bool>
  </property>
  <property fmtid="{D5CDD505-2E9C-101B-9397-08002B2CF9AE}" pid="6" name="OS_LastSave">
    <vt:lpwstr>8/12/2013 11:03:03 AM</vt:lpwstr>
  </property>
  <property fmtid="{D5CDD505-2E9C-101B-9397-08002B2CF9AE}" pid="7" name="OS_LastSaveUser">
    <vt:lpwstr>U80807503</vt:lpwstr>
  </property>
  <property fmtid="{D5CDD505-2E9C-101B-9397-08002B2CF9AE}" pid="8" name="OS_LastDocumentSaved">
    <vt:bool>false</vt:bool>
  </property>
  <property fmtid="{D5CDD505-2E9C-101B-9397-08002B2CF9AE}" pid="9" name="MustSave">
    <vt:bool>false</vt:bool>
  </property>
</Properties>
</file>